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 w:firstLine="720"/>
        <w:jc w:val="both"/>
        <w:textAlignment w:val="auto"/>
        <w:rPr>
          <w:rFonts w:hint="default" w:ascii="Times New Roman" w:hAnsi="Times New Roman" w:cs="Times New Roman"/>
          <w:bCs/>
          <w:sz w:val="22"/>
        </w:rPr>
      </w:pPr>
      <w:r>
        <w:rPr>
          <w:rFonts w:hint="default" w:ascii="Times New Roman" w:hAnsi="Times New Roman" w:cs="Times New Roman"/>
          <w:b/>
          <w:bCs/>
          <w:sz w:val="22"/>
          <w:lang w:val="sr-Cyrl-CS"/>
        </w:rPr>
        <w:t xml:space="preserve">Република Србија 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lang w:val="sr-Cyrl-CS"/>
        </w:rPr>
      </w:pPr>
      <w:r>
        <w:rPr>
          <w:rFonts w:hint="default" w:ascii="Times New Roman" w:hAnsi="Times New Roman" w:cs="Times New Roman"/>
          <w:b/>
          <w:bCs/>
          <w:sz w:val="22"/>
          <w:lang w:val="sr-Cyrl-CS"/>
        </w:rPr>
        <w:t>Аутономна Покрајина Војводина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 w:firstLine="72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lang w:val="sr-Cyrl-CS"/>
        </w:rPr>
      </w:pPr>
      <w:r>
        <w:rPr>
          <w:rFonts w:hint="default" w:ascii="Times New Roman" w:hAnsi="Times New Roman" w:cs="Times New Roman"/>
          <w:b/>
          <w:bCs/>
          <w:sz w:val="22"/>
          <w:lang w:val="sr-Cyrl-CS"/>
        </w:rPr>
        <w:t>Општина Србобран</w:t>
      </w:r>
    </w:p>
    <w:p>
      <w:pPr>
        <w:pStyle w:val="2"/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</w:rPr>
      </w:pPr>
      <w:r>
        <w:rPr>
          <w:rFonts w:hint="default" w:ascii="Times New Roman" w:hAnsi="Times New Roman" w:cs="Times New Roman"/>
          <w:b/>
          <w:bCs/>
          <w:sz w:val="22"/>
        </w:rPr>
        <w:t xml:space="preserve">Општинска управа Србобран </w:t>
      </w:r>
    </w:p>
    <w:p>
      <w:pPr>
        <w:pStyle w:val="3"/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Одељење за урбанизам, стамбено-комуналне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lang w:val="sr-Cyrl-CS"/>
        </w:rPr>
      </w:pPr>
      <w:r>
        <w:rPr>
          <w:rFonts w:hint="default" w:ascii="Times New Roman" w:hAnsi="Times New Roman" w:cs="Times New Roman"/>
          <w:b/>
          <w:bCs/>
          <w:sz w:val="22"/>
          <w:lang w:val="sr-Cyrl-CS"/>
        </w:rPr>
        <w:t xml:space="preserve">послове и заштиту животне средине 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lang w:val="sr-Cyrl-RS"/>
        </w:rPr>
        <w:t>Број:</w:t>
      </w:r>
      <w:r>
        <w:rPr>
          <w:rFonts w:hint="default" w:ascii="Times New Roman" w:hAnsi="Times New Roman" w:cs="Times New Roman"/>
          <w:b/>
          <w:bCs/>
          <w:sz w:val="22"/>
          <w:lang w:val="en-US"/>
        </w:rPr>
        <w:t>352-270/16-IV-01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lang w:val="sr-Cyrl-RS"/>
        </w:rPr>
        <w:t>Дана:12</w:t>
      </w:r>
      <w:bookmarkStart w:id="0" w:name="_GoBack"/>
      <w:bookmarkEnd w:id="0"/>
      <w:r>
        <w:rPr>
          <w:rFonts w:hint="default" w:ascii="Times New Roman" w:hAnsi="Times New Roman" w:cs="Times New Roman"/>
          <w:b/>
          <w:bCs/>
          <w:sz w:val="22"/>
          <w:lang w:val="sr-Cyrl-RS"/>
        </w:rPr>
        <w:t>.10.2016.године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</w:rPr>
      </w:pPr>
      <w:r>
        <w:rPr>
          <w:rFonts w:hint="default" w:ascii="Times New Roman" w:hAnsi="Times New Roman" w:cs="Times New Roman"/>
          <w:b/>
          <w:bCs/>
          <w:sz w:val="22"/>
          <w:lang w:val="sr-Cyrl-CS"/>
        </w:rPr>
        <w:t>21480 Србобран, Трг Слободе бр. 2.</w:t>
      </w:r>
      <w:r>
        <w:rPr>
          <w:rFonts w:hint="default" w:ascii="Times New Roman" w:hAnsi="Times New Roman" w:cs="Times New Roman"/>
          <w:b/>
          <w:bCs/>
          <w:sz w:val="22"/>
        </w:rPr>
        <w:t xml:space="preserve"> 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lang w:val="sr-Cyrl-CS"/>
        </w:rPr>
      </w:pPr>
      <w:r>
        <w:rPr>
          <w:rFonts w:hint="default" w:ascii="Times New Roman" w:hAnsi="Times New Roman" w:cs="Times New Roman"/>
          <w:b/>
          <w:bCs/>
          <w:sz w:val="22"/>
          <w:lang w:val="sr-Cyrl-CS"/>
        </w:rPr>
        <w:t>Тел: 021/ 730-020, Фах: 021/ 731-079</w:t>
      </w:r>
    </w:p>
    <w:p>
      <w:pPr>
        <w:pStyle w:val="4"/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lang w:val="sr-Cyrl-CS"/>
        </w:rPr>
      </w:pPr>
      <w:r>
        <w:rPr>
          <w:rFonts w:hint="default" w:ascii="Times New Roman" w:hAnsi="Times New Roman" w:cs="Times New Roman"/>
        </w:rPr>
        <w:t xml:space="preserve">E-mail: </w:t>
      </w:r>
      <w:r>
        <w:rPr>
          <w:rFonts w:hint="default" w:ascii="Times New Roman" w:hAnsi="Times New Roman" w:cs="Times New Roman"/>
        </w:rPr>
        <w:fldChar w:fldCharType="begin"/>
      </w:r>
      <w:r>
        <w:rPr>
          <w:rFonts w:hint="default" w:ascii="Times New Roman" w:hAnsi="Times New Roman" w:cs="Times New Roman"/>
        </w:rPr>
        <w:instrText xml:space="preserve"> HYPERLINK "mailto:srbobran@eunet.rs" </w:instrText>
      </w:r>
      <w:r>
        <w:rPr>
          <w:rFonts w:hint="default" w:ascii="Times New Roman" w:hAnsi="Times New Roman" w:cs="Times New Roman"/>
        </w:rPr>
        <w:fldChar w:fldCharType="separate"/>
      </w:r>
      <w:r>
        <w:rPr>
          <w:rStyle w:val="6"/>
          <w:rFonts w:hint="default" w:ascii="Times New Roman" w:hAnsi="Times New Roman" w:cs="Times New Roman"/>
        </w:rPr>
        <w:t>srbobran@eunet.rs</w:t>
      </w:r>
      <w:r>
        <w:rPr>
          <w:rFonts w:hint="default" w:ascii="Times New Roman" w:hAnsi="Times New Roman" w:cs="Times New Roman"/>
        </w:rPr>
        <w:fldChar w:fldCharType="end"/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en-U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en-U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На основу Члана 10. Закона о инспекцијском надзору (Сл.гласник РС бр.36/2015)инспекција је дужна да сачини годишњи плана рада инспекцијског надзора,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који се спроводи кроз оперативне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(полугодишње,тромесечне и месечне) планове инспекцијског надзора.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b/>
          <w:bCs/>
          <w:sz w:val="28"/>
          <w:szCs w:val="28"/>
          <w:lang w:val="sr-Cyrl-RS"/>
        </w:rPr>
      </w:pPr>
      <w:r>
        <w:rPr>
          <w:rFonts w:hint="default" w:ascii="Times New Roman" w:hAnsi="Times New Roman" w:cs="Times New Roman"/>
          <w:sz w:val="28"/>
          <w:szCs w:val="28"/>
          <w:lang w:val="en-US"/>
        </w:rPr>
        <w:t xml:space="preserve">  </w:t>
      </w:r>
      <w:r>
        <w:rPr>
          <w:rFonts w:hint="default"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>
        <w:rPr>
          <w:rFonts w:hint="default" w:ascii="Times New Roman" w:hAnsi="Times New Roman" w:cs="Times New Roman"/>
          <w:b/>
          <w:bCs/>
          <w:sz w:val="28"/>
          <w:szCs w:val="28"/>
          <w:lang w:val="sr-Cyrl-RS"/>
        </w:rPr>
        <w:t>ПРЕДЛОГ ПЛАНА РАДА КОМУНАЛНЕ ИНСПЕКЦИЈЕ ЗА 201</w:t>
      </w:r>
      <w:r>
        <w:rPr>
          <w:rFonts w:hint="default" w:ascii="Times New Roman" w:hAnsi="Times New Roman" w:cs="Times New Roman"/>
          <w:b/>
          <w:bCs/>
          <w:sz w:val="28"/>
          <w:szCs w:val="28"/>
          <w:lang w:val="en-US"/>
        </w:rPr>
        <w:t>7.</w:t>
      </w:r>
      <w:r>
        <w:rPr>
          <w:rFonts w:hint="default" w:ascii="Times New Roman" w:hAnsi="Times New Roman" w:cs="Times New Roman"/>
          <w:b/>
          <w:bCs/>
          <w:sz w:val="28"/>
          <w:szCs w:val="28"/>
          <w:lang w:val="sr-Cyrl-RS"/>
        </w:rPr>
        <w:t xml:space="preserve"> ГОДИНУ </w:t>
      </w:r>
    </w:p>
    <w:p>
      <w:p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Општи подаци:</w:t>
      </w:r>
    </w:p>
    <w:p>
      <w:pPr>
        <w:ind w:firstLine="440" w:firstLineChars="200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-Послове комуналне инспекције обавља један инспектор са високом стручном спремом , један комунални редар са средњом стручном спремом и пољопривредно-комунални надзорници. </w:t>
      </w:r>
    </w:p>
    <w:p>
      <w:pPr>
        <w:ind w:firstLine="440" w:firstLineChars="200"/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ind w:firstLine="440" w:firstLineChars="200"/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Прописи по којима поступа комунална инспекција:</w:t>
      </w:r>
    </w:p>
    <w:p>
      <w:pPr>
        <w:ind w:firstLine="440" w:firstLineChars="200"/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</w:p>
    <w:p>
      <w:pPr>
        <w:ind w:firstLine="440" w:firstLineChars="200"/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ЗАКОНИ</w:t>
      </w:r>
    </w:p>
    <w:p>
      <w:pPr>
        <w:numPr>
          <w:ilvl w:val="0"/>
          <w:numId w:val="1"/>
        </w:numPr>
        <w:ind w:firstLine="440" w:firstLineChars="200"/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  <w:t>Закон о општем управном поступку (Службени гласник РС бр.18/2016)</w:t>
      </w:r>
    </w:p>
    <w:p>
      <w:pPr>
        <w:numPr>
          <w:ilvl w:val="0"/>
          <w:numId w:val="1"/>
        </w:numPr>
        <w:ind w:firstLine="440" w:firstLineChars="200"/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  <w:t>Закон о комуналним делатностима (Сл.гласник РС 88/11)</w:t>
      </w:r>
    </w:p>
    <w:p>
      <w:pPr>
        <w:numPr>
          <w:ilvl w:val="0"/>
          <w:numId w:val="1"/>
        </w:numPr>
        <w:ind w:firstLine="440" w:firstLineChars="200"/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  <w:t>Закон о прекршајима (Сл.гласник РС 65/13)</w:t>
      </w:r>
    </w:p>
    <w:p>
      <w:pPr>
        <w:numPr>
          <w:ilvl w:val="0"/>
          <w:numId w:val="1"/>
        </w:numPr>
        <w:ind w:firstLine="440" w:firstLineChars="200"/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  <w:t>Закон о трговини (Сл.гласник РС 53/10 и 10/13)</w:t>
      </w:r>
    </w:p>
    <w:p>
      <w:pPr>
        <w:numPr>
          <w:ilvl w:val="0"/>
          <w:numId w:val="1"/>
        </w:numPr>
        <w:ind w:firstLine="440" w:firstLineChars="200"/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  <w:t>Закон о инспекцијском надзору (Сл.гласник РС 36/15)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</w:pPr>
    </w:p>
    <w:p>
      <w:pPr>
        <w:numPr>
          <w:ilvl w:val="0"/>
          <w:numId w:val="0"/>
        </w:numPr>
        <w:ind w:firstLine="440" w:firstLineChars="200"/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УРЕДБЕ И ДРУГИ ПОДЗАКОНСКИ АКТИ</w:t>
      </w:r>
    </w:p>
    <w:p>
      <w:pPr>
        <w:numPr>
          <w:ilvl w:val="0"/>
          <w:numId w:val="2"/>
        </w:numPr>
        <w:ind w:firstLine="440" w:firstLineChars="200"/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  <w:t>Уредба владе Србије о начину уништавања коровске биљке амброзије,</w:t>
      </w:r>
    </w:p>
    <w:p>
      <w:pPr>
        <w:numPr>
          <w:ilvl w:val="0"/>
          <w:numId w:val="2"/>
        </w:numPr>
        <w:ind w:firstLine="440" w:firstLineChars="200"/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  <w:t>Инструкције Министарсва пољопривреде,шумарства и водопривреде о начину коровске биљке амброзије</w:t>
      </w:r>
    </w:p>
    <w:p>
      <w:pPr>
        <w:ind w:firstLine="440" w:firstLineChars="200"/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ind w:firstLine="440" w:firstLineChars="200"/>
        <w:rPr>
          <w:rFonts w:hint="default" w:ascii="Times New Roman" w:hAnsi="Times New Roman" w:cs="Times New Roman"/>
          <w:b/>
          <w:bCs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ОДЛУКЕ СКУПШТИНЕ ОПШТИНЕ СРБОБРАН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lang w:val="sr-Cyrl-RS"/>
        </w:rPr>
      </w:pPr>
      <w:r>
        <w:rPr>
          <w:rFonts w:hint="default" w:ascii="Times New Roman" w:hAnsi="Times New Roman" w:cs="Times New Roman"/>
          <w:lang w:val="sr-Cyrl-RS"/>
        </w:rPr>
        <w:t>1.ОДЛУКА О ОБАВЉАЊУ КОМУНАЛНИХ ДЕЛАТНОСТИ НА ПОДРУЧЈУ ОПШТИНЕ СРБОБРАН, Сл.општине Србобран 8/97,4/04,8/05,10/05,1/06,2/13,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lang w:val="sr-Cyrl-RS"/>
        </w:rPr>
      </w:pPr>
      <w:r>
        <w:rPr>
          <w:rFonts w:hint="default" w:ascii="Times New Roman" w:hAnsi="Times New Roman" w:cs="Times New Roman"/>
          <w:lang w:val="sr-Cyrl-RS"/>
        </w:rPr>
        <w:t>2</w:t>
      </w:r>
      <w:r>
        <w:rPr>
          <w:rFonts w:hint="default" w:ascii="Times New Roman" w:hAnsi="Times New Roman" w:cs="Times New Roman"/>
          <w:lang w:val="en-US"/>
        </w:rPr>
        <w:t>.</w:t>
      </w:r>
      <w:r>
        <w:rPr>
          <w:rFonts w:hint="default" w:ascii="Times New Roman" w:hAnsi="Times New Roman" w:cs="Times New Roman"/>
          <w:lang w:val="sr-Cyrl-RS"/>
        </w:rPr>
        <w:t>ОДЛУКА О КОМУНАЛНОМ РЕДУ, Сл.лист Општине Србобран 12/14 и 14/15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lang w:val="sr-Cyrl-RS"/>
        </w:rPr>
      </w:pPr>
      <w:r>
        <w:rPr>
          <w:rFonts w:hint="default" w:ascii="Times New Roman" w:hAnsi="Times New Roman" w:cs="Times New Roman"/>
          <w:lang w:val="sr-Cyrl-RS"/>
        </w:rPr>
        <w:t>3</w:t>
      </w:r>
      <w:r>
        <w:rPr>
          <w:rFonts w:hint="default" w:ascii="Times New Roman" w:hAnsi="Times New Roman" w:cs="Times New Roman"/>
          <w:lang w:val="en-US"/>
        </w:rPr>
        <w:t>.</w:t>
      </w:r>
      <w:r>
        <w:rPr>
          <w:rFonts w:hint="default" w:ascii="Times New Roman" w:hAnsi="Times New Roman" w:cs="Times New Roman"/>
          <w:lang w:val="sr-Cyrl-RS"/>
        </w:rPr>
        <w:t>ОДЛУКА О ПРИВРЕМЕНОМ ПОСТАВЉАЊУ МОНТАЖНИХ И ДРУГИХ ОБЈЕКАТА НА ЈАВНИМ ПОВРШИНАМА,Сл.лист општине Србобран 3/07,10/14 и 8/15</w:t>
      </w:r>
    </w:p>
    <w:p>
      <w:pPr>
        <w:numPr>
          <w:ilvl w:val="0"/>
          <w:numId w:val="3"/>
        </w:numPr>
        <w:rPr>
          <w:rFonts w:hint="default" w:ascii="Times New Roman" w:hAnsi="Times New Roman" w:cs="Times New Roman"/>
          <w:lang w:val="sr-Cyrl-RS"/>
        </w:rPr>
      </w:pPr>
      <w:r>
        <w:rPr>
          <w:rFonts w:hint="default" w:ascii="Times New Roman" w:hAnsi="Times New Roman" w:cs="Times New Roman"/>
          <w:lang w:val="sr-Cyrl-RS"/>
        </w:rPr>
        <w:t>ОДЛУКА О РАДНОМ ВРЕМЕНУ УГОСТИТЕЉСКИХ И ДРУГИХ ОБЈЕКАТАИ УГОСТИТЕЉСКО ЗАНАТСКИХ РАДЊИ НА ТЕРИТОРИЈИ ОПШТИНЕ СРБОБРАН Сл.лист општине Србобран 10/13 и 3/15</w:t>
      </w:r>
    </w:p>
    <w:p>
      <w:pPr>
        <w:numPr>
          <w:ilvl w:val="0"/>
          <w:numId w:val="3"/>
        </w:numPr>
        <w:rPr>
          <w:rFonts w:hint="default" w:ascii="Times New Roman" w:hAnsi="Times New Roman" w:cs="Times New Roman"/>
          <w:lang w:val="sr-Cyrl-RS"/>
        </w:rPr>
      </w:pPr>
      <w:r>
        <w:rPr>
          <w:rFonts w:hint="default" w:ascii="Times New Roman" w:hAnsi="Times New Roman" w:cs="Times New Roman"/>
          <w:lang w:val="sr-Cyrl-RS"/>
        </w:rPr>
        <w:t>ОДЛУКА О ОДРЖАВАЊУ ЈАВНИХ ЗЕЛЕНИХ ПОВРШИНА Сл.лист општине Србобран 8/15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lang w:val="sr-Cyrl-RS"/>
        </w:rPr>
      </w:pPr>
      <w:r>
        <w:rPr>
          <w:rFonts w:hint="default" w:ascii="Times New Roman" w:hAnsi="Times New Roman" w:cs="Times New Roman"/>
          <w:lang w:val="sr-Cyrl-RS"/>
        </w:rPr>
        <w:t>6.ОДЛУКА О ОДРЖАВАЊУ ЧИСТОЋЕ И ОДРЖАВАЊУ ДЕПОНИЈЕ Сл.лист општине Србобран 14/15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lang w:val="sr-Cyrl-RS"/>
        </w:rPr>
      </w:pPr>
      <w:r>
        <w:rPr>
          <w:rFonts w:hint="default" w:ascii="Times New Roman" w:hAnsi="Times New Roman" w:cs="Times New Roman"/>
          <w:lang w:val="sr-Cyrl-RS"/>
        </w:rPr>
        <w:t>7.ОДЛУКА О ОДРЖАВАЊУ ГРОБАЉА И САХРАЊИВАЊУ Сл.лист општине Србобран 10/13 и 14/15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lang w:val="sr-Cyrl-RS"/>
        </w:rPr>
      </w:pPr>
      <w:r>
        <w:rPr>
          <w:rFonts w:hint="default" w:ascii="Times New Roman" w:hAnsi="Times New Roman" w:cs="Times New Roman"/>
          <w:lang w:val="sr-Cyrl-RS"/>
        </w:rPr>
        <w:t>8.ОДЛУКА О ХВАТАЊУ И ПОСТУПАЊУ СА ПСИМА И МАЧКАМА ЛУТАЛИЦАМА И САКУПЉАЊУ И ПОСТУПАЊУ СА ЖИВОТИЊСКИМ ЛЕШЕВИМА,  Сл.лист општине Србобран 5/11 и 13/14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lang w:val="sr-Cyrl-RS"/>
        </w:rPr>
      </w:pPr>
      <w:r>
        <w:rPr>
          <w:rFonts w:hint="default" w:ascii="Times New Roman" w:hAnsi="Times New Roman" w:cs="Times New Roman"/>
          <w:lang w:val="sr-Cyrl-RS"/>
        </w:rPr>
        <w:t>9.ОДЛУКА О ОБАВЉАЊУ КОМУНАЛНЕ ДЕЛАТНОСТИ СНАБДЕВАЊА ВОДОМ Сл.лист општине Србобран 4/15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lang w:val="sr-Cyrl-RS"/>
        </w:rPr>
      </w:pPr>
      <w:r>
        <w:rPr>
          <w:rFonts w:hint="default" w:ascii="Times New Roman" w:hAnsi="Times New Roman" w:cs="Times New Roman"/>
          <w:lang w:val="sr-Cyrl-RS"/>
        </w:rPr>
        <w:t>10.ОДЛУКА О ПОСТАВЉАЊУ И ОДРЖАВАЊУ СПОМЕНИКА НА ТЕРИТОРИЈИ ОПШТИНЕ СРБОБРАН Сл.лист општине Србобран 10/14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lang w:val="sr-Cyrl-RS"/>
        </w:rPr>
      </w:pPr>
      <w:r>
        <w:rPr>
          <w:rFonts w:hint="default" w:ascii="Times New Roman" w:hAnsi="Times New Roman" w:cs="Times New Roman"/>
          <w:lang w:val="sr-Cyrl-RS"/>
        </w:rPr>
        <w:t>11.ОДЛУКА О ОБАВЉАЊУ ДЕЛАТНОСТ ПРЕЧИШЋАВАЊА И ОДВОЂЕЊА АТМОСФЕРСКИХ И ОТПАДНИХ ВОДА НА ТЕРИТОРИЈИ ОПШТИНЕ СРБОБРАН  Сл.лист општине Србобран 4/15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lang w:val="sr-Cyrl-RS"/>
        </w:rPr>
      </w:pPr>
      <w:r>
        <w:rPr>
          <w:rFonts w:hint="default" w:ascii="Times New Roman" w:hAnsi="Times New Roman" w:cs="Times New Roman"/>
          <w:lang w:val="sr-Cyrl-RS"/>
        </w:rPr>
        <w:t>12.ОДЛУКА О ПОСТАВЉАЊУ ОБЈЕКАТА НА ВОДИ И ВОДНОМ ЗЕМЉИШТУ НА ТЕРИТОРИЈИ ОПШТИНЕ СРБОБРАН Сл.лист општине Србобран10/14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lang w:val="sr-Cyrl-RS"/>
        </w:rPr>
      </w:pPr>
      <w:r>
        <w:rPr>
          <w:rFonts w:hint="default" w:ascii="Times New Roman" w:hAnsi="Times New Roman" w:cs="Times New Roman"/>
          <w:lang w:val="sr-Cyrl-RS"/>
        </w:rPr>
        <w:t>13.ОДЛУКА О УСЛОВИМА И НАЧИНУ СНАБДЕВАЊА ТОПЛОТНОМ ЕНЕРГИЈОМ Сл.лист општине Србобран 8/09,14/13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lang w:val="sr-Cyrl-RS"/>
        </w:rPr>
      </w:pPr>
      <w:r>
        <w:rPr>
          <w:rFonts w:hint="default" w:ascii="Times New Roman" w:hAnsi="Times New Roman" w:cs="Times New Roman"/>
          <w:lang w:val="sr-Cyrl-RS"/>
        </w:rPr>
        <w:t>14.ОДЛУКА О ЈАВНОЈ РАСВЕТИ Сл.лист општине Србобран 8/15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   </w:t>
      </w: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ПОСЛОВНИ ПРОЦЕС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Инспекцијски надзор у области комуналне делатности,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Инспекцијски надзор над применом дела закона о трговини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   </w:t>
      </w: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АКТИВНОСТИ У ОКВИРУ ПОСЛОВНОГ ПРОЦЕСА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4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Надзор над радом ЈКП и то:контрола спровођења Програма обављања комуналних делатности и надзор над извршењем квалитета обављања комуналне делатности,</w:t>
      </w:r>
    </w:p>
    <w:p>
      <w:pPr>
        <w:numPr>
          <w:ilvl w:val="0"/>
          <w:numId w:val="4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Надзор над радом ЈП из области урбанизма,грађевинског земљишта,путева и изградње и то:надзор над одржабвањем јавних површина и комуналних објеката,надзор над коришћењем јавних површина и комуналних објеката и надзор над враћањем јавне површине у првобитно стање.</w:t>
      </w:r>
    </w:p>
    <w:p>
      <w:pPr>
        <w:numPr>
          <w:ilvl w:val="0"/>
          <w:numId w:val="4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Надзор над спровођењем закона и прописа из области комуналне делатности:одржавање чистоће у граду,одвожење и депоновање смећа,одржавање зелених и рекреативних површина,обављање делатности одржавања гробаља и сахрањивање,пословова зоохигијенске службе,пружање пијачних услуга,одржавање улица,путева и других јавних површина у насељеним местима,пружање услуга снабдевања водом и одвожењем и пречишћавање отпадних вода,пружање услуга снабдевања топлотном енергијом,држање домаћих животињ,одржавање споменика и споменобележја,постављање и начин коришћења монтажних објеката.</w:t>
      </w:r>
    </w:p>
    <w:p>
      <w:pPr>
        <w:numPr>
          <w:ilvl w:val="0"/>
          <w:numId w:val="4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Надзор над спровођењем дела Закона о трговини и то у области трговине ван продајног објекта,осим даљинске трговине ,као и у погледу истицања и придржавања радног времена.У поступку инспекцијског надзора комунални инспектор има иста овлашћења као и тржишни инспектор.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МЕСЕЧНИ ПЛАН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ЈАНУАР: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годишњег извештаја о раду комуналне инспекције за претходну годину,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комуналног реда у насељеним местима-контрола обављања комуналне делатности ЈКП Градитељ Србобран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продаје робе ван затвореног простора ,посебно нелегалног промета дувана,по Закону о трговини,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радњи,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инспектора по захтеву странке,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-Архивирање предмета и попис аката,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годишњег извештаја о раду за претходну годину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ФЕБРУАР: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испоруци топлотне енергије,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инспектора по захтеву странке,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 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продаје робе ван затвореног простора ,посебно нелегални промет дувана,по Закону о трговини,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раду.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МАРТ: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 Србобран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заузећа јавних површина -монтажни објекти,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продаје робе ван затвореног простора ,посебно нелегални промет дувана,по Закону о трговини,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инспектора по захтеву странке,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раду.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АПРИЛ: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пролећног чишћења насељених места,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одржавања зелених и рекреативних површина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заузећа јавних површина-монтажни објекти,летње баште,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нелегалног промета дувана,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држању домаћих животиња,кућних љубимаца,извођење паса,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Закона о трговини и Одлуци о пијацама,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инспектора по захтеву странака,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МАЈ: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пролећног чишћења насељених места,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одржавања зелених и рекреативних површина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заузећа јавних површина-монтажни објекти,летње баште,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држању домаћих животиња,кућних љубимаца,извођење паса,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Закона о трговини и Одлуци о пијацама,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нелегалне продаје дувана на јавној површини,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инспектора по захтеву странака,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ЈУН: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Уредби о уништавању коровске биљке амброзије,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одржавања зелених и рекреативних површина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заузећа јавних површина-монтажни објекти,летње баште,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држању домаћих животиња,кућних љубимаца,извођење паса,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Закона о трговини и Одлуци о пијацама,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нелегалне продаје дувана на јавној површини,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инспектора по захтеву странака,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ЈУЛ: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Уредби о уништавању коровске биљке амброзије,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одржавања зелених и рекреативних површина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заузећа јавних површина-монтажни објекти,летње баште,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држању домаћих животиња,кућних љубимаца,извођење паса,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Закона о трговини и Одлуци о пијацама,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нелегалне продаје дувана на јавној површини,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инспектора по захтеву странака,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АВГУСТ: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заузећа јавних површина-монтажни објекти,летње баште,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држању домаћих животиња,кућних љубимаца,извођење паса,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Закона о трговини и Одлуци о пијацама,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инспектора по захтеву странака,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нелегалне продаје дувана на јавној површини,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СЕПТЕМБАР: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држању домаћих животиња,кућних љубимаца,извођење паса,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Закона о трговини и Одлуци о пијацама,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нелегалне продаје дувана на јавној површини,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инспектора по захтеву странака,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ОКТОБАР: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јавне расвете,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испоруци топлотне енергије,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држању домаћих животиња,кућних љубимаца,извођење паса,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Закона о трговини и Одлуци о пијацама,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нелегалне продаје дувана на јавној површини,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инспектора по захтеву странака,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НОВЕМБАР: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испоруци топлотне енергије,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држању домаћих животиња,кућних љубимаца,извођење паса,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Закона о трговини и Одлуци о пијацама,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нелегалне продаје дувана на јавној површини,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инспектора по захтеву странака,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ДЕЦЕМБАР: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испоруци топлотне енергије,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Закона о трговини и Одлуци о пијацама,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инспектора по захтеву странака,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нелегалне продаје дувана на јавној површини,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-Ажурирање и архивирање предмета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 У складу са Годишњим програмом рада комунални инспектор ће планирати месечне активности .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ind w:firstLine="440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Редовне контроле ће се вршити у току радног времена надзираних субјеката целе године,а ванредне контроле у назначеним периодима ће бити вршене и ван  радног времена у поподневним и вечерњим сатима и викендом.</w:t>
      </w:r>
    </w:p>
    <w:p>
      <w:pPr>
        <w:numPr>
          <w:ilvl w:val="0"/>
          <w:numId w:val="0"/>
        </w:numPr>
        <w:ind w:firstLine="44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Комунални инспектор ће вршити и ванредне инспекцијске прегледе по пријави странака.</w:t>
      </w:r>
    </w:p>
    <w:sectPr>
      <w:pgSz w:w="11906" w:h="16838"/>
      <w:pgMar w:top="720" w:right="720" w:bottom="720" w:left="720" w:header="720" w:footer="720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57F5F3"/>
    <w:multiLevelType w:val="singleLevel"/>
    <w:tmpl w:val="5757F5F3"/>
    <w:lvl w:ilvl="0" w:tentative="0">
      <w:start w:val="4"/>
      <w:numFmt w:val="decimal"/>
      <w:suff w:val="nothing"/>
      <w:lvlText w:val="%1."/>
      <w:lvlJc w:val="left"/>
    </w:lvl>
  </w:abstractNum>
  <w:abstractNum w:abstractNumId="1">
    <w:nsid w:val="576CE76C"/>
    <w:multiLevelType w:val="singleLevel"/>
    <w:tmpl w:val="576CE76C"/>
    <w:lvl w:ilvl="0" w:tentative="0">
      <w:start w:val="1"/>
      <w:numFmt w:val="decimal"/>
      <w:suff w:val="nothing"/>
      <w:lvlText w:val="%1."/>
      <w:lvlJc w:val="left"/>
    </w:lvl>
  </w:abstractNum>
  <w:abstractNum w:abstractNumId="2">
    <w:nsid w:val="576CE870"/>
    <w:multiLevelType w:val="singleLevel"/>
    <w:tmpl w:val="576CE870"/>
    <w:lvl w:ilvl="0" w:tentative="0">
      <w:start w:val="1"/>
      <w:numFmt w:val="decimal"/>
      <w:suff w:val="nothing"/>
      <w:lvlText w:val="%1."/>
      <w:lvlJc w:val="left"/>
    </w:lvl>
  </w:abstractNum>
  <w:abstractNum w:abstractNumId="3">
    <w:nsid w:val="576CED33"/>
    <w:multiLevelType w:val="singleLevel"/>
    <w:tmpl w:val="576CED33"/>
    <w:lvl w:ilvl="0" w:tentative="0">
      <w:start w:val="1"/>
      <w:numFmt w:val="decimal"/>
      <w:suff w:val="nothing"/>
      <w:lvlText w:val="%1."/>
      <w:lvlJc w:val="left"/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0E4FE0"/>
    <w:rsid w:val="0FE7197A"/>
    <w:rsid w:val="16390195"/>
    <w:rsid w:val="274342C0"/>
    <w:rsid w:val="27756DDE"/>
    <w:rsid w:val="32ED6B75"/>
    <w:rsid w:val="38DA6F89"/>
    <w:rsid w:val="445306AC"/>
    <w:rsid w:val="465A27D9"/>
    <w:rsid w:val="70154FC5"/>
    <w:rsid w:val="75197EB2"/>
    <w:rsid w:val="7D3E6C5C"/>
    <w:rsid w:val="7DFD55E5"/>
    <w:rsid w:val="7F0F1D85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semiHidden="0" w:name="heading 5"/>
    <w:lsdException w:qFormat="1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SimSun" w:asciiTheme="minorHAnsi" w:hAnsiTheme="minorHAnsi" w:cstheme="minorBidi"/>
      <w:kern w:val="2"/>
      <w:sz w:val="21"/>
      <w:szCs w:val="22"/>
      <w:lang w:val="en-US" w:eastAsia="zh-CN"/>
    </w:rPr>
  </w:style>
  <w:style w:type="paragraph" w:styleId="2">
    <w:name w:val="heading 1"/>
    <w:basedOn w:val="1"/>
    <w:next w:val="1"/>
    <w:qFormat/>
    <w:uiPriority w:val="0"/>
    <w:pPr>
      <w:keepNext/>
      <w:overflowPunct w:val="0"/>
      <w:autoSpaceDE w:val="0"/>
      <w:autoSpaceDN w:val="0"/>
      <w:adjustRightInd w:val="0"/>
      <w:outlineLvl w:val="0"/>
    </w:pPr>
    <w:rPr>
      <w:szCs w:val="20"/>
      <w:lang w:val="sr-Cyrl-CS"/>
    </w:rPr>
  </w:style>
  <w:style w:type="paragraph" w:styleId="3">
    <w:name w:val="heading 5"/>
    <w:basedOn w:val="1"/>
    <w:next w:val="1"/>
    <w:unhideWhenUsed/>
    <w:qFormat/>
    <w:uiPriority w:val="0"/>
    <w:pPr>
      <w:keepNext/>
      <w:overflowPunct w:val="0"/>
      <w:autoSpaceDE w:val="0"/>
      <w:autoSpaceDN w:val="0"/>
      <w:adjustRightInd w:val="0"/>
      <w:outlineLvl w:val="4"/>
    </w:pPr>
    <w:rPr>
      <w:b/>
      <w:bCs/>
      <w:sz w:val="22"/>
      <w:szCs w:val="20"/>
      <w:lang w:val="sr-Cyrl-CS"/>
    </w:rPr>
  </w:style>
  <w:style w:type="paragraph" w:styleId="4">
    <w:name w:val="heading 6"/>
    <w:basedOn w:val="1"/>
    <w:next w:val="1"/>
    <w:unhideWhenUsed/>
    <w:qFormat/>
    <w:uiPriority w:val="0"/>
    <w:pPr>
      <w:keepNext/>
      <w:overflowPunct w:val="0"/>
      <w:autoSpaceDE w:val="0"/>
      <w:autoSpaceDN w:val="0"/>
      <w:adjustRightInd w:val="0"/>
      <w:jc w:val="both"/>
      <w:outlineLvl w:val="5"/>
    </w:pPr>
    <w:rPr>
      <w:b/>
      <w:bCs/>
      <w:sz w:val="22"/>
      <w:szCs w:val="20"/>
      <w:lang w:val="en-US"/>
    </w:rPr>
  </w:style>
  <w:style w:type="character" w:default="1" w:styleId="5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Office_10.1.0.5783_F1E327BC-269C-435d-A152-05C5408002CA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2016-10-03T09:39:00Z</dcterms:created>
  <dc:creator>Korisnik</dc:creator>
  <cp:lastModifiedBy>Korisnik</cp:lastModifiedBy>
  <dcterms:modified xsi:type="dcterms:W3CDTF">2016-10-17T10:14:56Z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1033-10.1.0.5783</vt:lpwstr>
  </property>
</Properties>
</file>