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BC2" w:rsidRDefault="00D911A0">
      <w:pPr>
        <w:jc w:val="both"/>
      </w:pPr>
      <w:r>
        <w:rPr>
          <w:rFonts w:ascii="Arial" w:hAnsi="Arial" w:cs="Arial"/>
          <w:noProof/>
          <w:lang w:val="en-US"/>
        </w:rPr>
        <w:drawing>
          <wp:inline distT="0" distB="0" distL="0" distR="0">
            <wp:extent cx="528955" cy="791845"/>
            <wp:effectExtent l="0" t="0" r="4445" b="8255"/>
            <wp:docPr id="11" name="Picture 11" descr="C:\Users\Saša\Downloads\mali grb kolorni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C:\Users\Saša\Downloads\mali grb kolorni cmy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0="urn:schemas-microsoft-com:office:word" xmlns:w14="http://schemas.microsoft.com/office/word/2010/wordml" xmlns:w="http://schemas.openxmlformats.org/wordprocessingml/2006/main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r="-3093" b="-330"/>
                    <a:stretch>
                      <a:fillRect/>
                    </a:stretch>
                  </pic:blipFill>
                  <pic:spPr>
                    <a:xfrm>
                      <a:off x="0" y="0"/>
                      <a:ext cx="528955" cy="791845"/>
                    </a:xfrm>
                    <a:prstGeom prst="rect">
                      <a:avLst/>
                    </a:prstGeom>
                    <a:noFill/>
                    <a:ln w="0">
                      <a:noFill/>
                    </a:ln>
                  </pic:spPr>
                </pic:pic>
              </a:graphicData>
            </a:graphic>
          </wp:inline>
        </w:drawing>
      </w:r>
    </w:p>
    <w:p w:rsidR="00CA7BC2" w:rsidRDefault="00D911A0">
      <w:pPr>
        <w:pStyle w:val="Heading2"/>
        <w:tabs>
          <w:tab w:val="left" w:pos="374"/>
          <w:tab w:val="left" w:pos="7854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РЕПУБЛИКА СРБИЈА</w:t>
      </w:r>
    </w:p>
    <w:p w:rsidR="00CA7BC2" w:rsidRDefault="00D911A0">
      <w:pPr>
        <w:tabs>
          <w:tab w:val="left" w:pos="7854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Аутономна Покрајина Војводина</w:t>
      </w:r>
    </w:p>
    <w:p w:rsidR="00CA7BC2" w:rsidRDefault="00D911A0">
      <w:pPr>
        <w:pStyle w:val="Heading3"/>
        <w:ind w:left="0" w:right="0"/>
        <w:rPr>
          <w:rFonts w:ascii="Arial" w:hAnsi="Arial" w:cs="Arial"/>
          <w:sz w:val="22"/>
          <w:szCs w:val="22"/>
          <w:lang/>
        </w:rPr>
      </w:pPr>
      <w:r>
        <w:rPr>
          <w:rFonts w:ascii="Arial" w:hAnsi="Arial" w:cs="Arial"/>
          <w:sz w:val="22"/>
          <w:szCs w:val="22"/>
        </w:rPr>
        <w:t>Општина</w:t>
      </w:r>
      <w:r>
        <w:rPr>
          <w:rFonts w:ascii="Arial" w:hAnsi="Arial" w:cs="Arial"/>
          <w:sz w:val="22"/>
          <w:szCs w:val="22"/>
          <w:lang/>
        </w:rPr>
        <w:t>Србобран</w:t>
      </w:r>
    </w:p>
    <w:p w:rsidR="00CA7BC2" w:rsidRDefault="00D911A0">
      <w:pPr>
        <w:pStyle w:val="Heading3"/>
        <w:ind w:left="0" w:righ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en-US"/>
        </w:rPr>
        <w:t>O</w:t>
      </w:r>
      <w:r>
        <w:rPr>
          <w:rFonts w:ascii="Arial" w:hAnsi="Arial" w:cs="Arial"/>
          <w:sz w:val="22"/>
          <w:szCs w:val="22"/>
        </w:rPr>
        <w:t xml:space="preserve">пштинска управа Србобран </w:t>
      </w:r>
    </w:p>
    <w:p w:rsidR="00CA7BC2" w:rsidRDefault="00D911A0">
      <w:pPr>
        <w:tabs>
          <w:tab w:val="left" w:pos="7854"/>
          <w:tab w:val="left" w:pos="8640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/>
        </w:rPr>
        <w:t>О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дељење за  урбанизам, стамбено-комуналне </w:t>
      </w:r>
    </w:p>
    <w:p w:rsidR="00CA7BC2" w:rsidRDefault="00D911A0">
      <w:pPr>
        <w:tabs>
          <w:tab w:val="left" w:pos="7854"/>
          <w:tab w:val="left" w:pos="8640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послове и заштиту животне средине</w:t>
      </w:r>
    </w:p>
    <w:p w:rsidR="00CA7BC2" w:rsidRDefault="00D911A0">
      <w:pPr>
        <w:tabs>
          <w:tab w:val="left" w:pos="7854"/>
          <w:tab w:val="left" w:pos="8640"/>
        </w:tabs>
        <w:ind w:leftChars="-5" w:left="-12" w:firstLineChars="6" w:firstLine="13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Број:</w:t>
      </w:r>
      <w:r>
        <w:rPr>
          <w:rFonts w:ascii="Arial" w:hAnsi="Arial" w:cs="Arial"/>
          <w:b/>
          <w:bCs/>
          <w:sz w:val="22"/>
          <w:szCs w:val="22"/>
          <w:lang/>
        </w:rPr>
        <w:t>ROP-SRB-11303</w:t>
      </w:r>
      <w:r>
        <w:rPr>
          <w:rFonts w:ascii="Arial" w:hAnsi="Arial" w:cs="Arial"/>
          <w:b/>
          <w:bCs/>
          <w:sz w:val="22"/>
          <w:szCs w:val="22"/>
          <w:lang/>
        </w:rPr>
        <w:t>-</w:t>
      </w:r>
      <w:r>
        <w:rPr>
          <w:rFonts w:ascii="Arial" w:hAnsi="Arial" w:cs="Arial"/>
          <w:b/>
          <w:bCs/>
          <w:sz w:val="22"/>
          <w:szCs w:val="22"/>
          <w:lang/>
        </w:rPr>
        <w:t>ISAW-</w:t>
      </w:r>
      <w:r>
        <w:rPr>
          <w:rFonts w:ascii="Arial" w:hAnsi="Arial" w:cs="Arial"/>
          <w:b/>
          <w:bCs/>
          <w:sz w:val="22"/>
          <w:szCs w:val="22"/>
          <w:lang/>
        </w:rPr>
        <w:t>1</w:t>
      </w:r>
      <w:r>
        <w:rPr>
          <w:rFonts w:ascii="Arial" w:hAnsi="Arial" w:cs="Arial"/>
          <w:b/>
          <w:bCs/>
          <w:sz w:val="22"/>
          <w:szCs w:val="22"/>
          <w:lang/>
        </w:rPr>
        <w:t>/20</w:t>
      </w:r>
      <w:r>
        <w:rPr>
          <w:rFonts w:ascii="Arial" w:hAnsi="Arial" w:cs="Arial"/>
          <w:b/>
          <w:bCs/>
          <w:sz w:val="22"/>
          <w:szCs w:val="22"/>
          <w:lang/>
        </w:rPr>
        <w:t>22</w:t>
      </w:r>
    </w:p>
    <w:p w:rsidR="00CA7BC2" w:rsidRDefault="00D911A0">
      <w:pPr>
        <w:tabs>
          <w:tab w:val="left" w:pos="7854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Датум:</w:t>
      </w:r>
      <w:r>
        <w:rPr>
          <w:rFonts w:ascii="Arial" w:hAnsi="Arial" w:cs="Arial"/>
          <w:b/>
          <w:bCs/>
          <w:sz w:val="22"/>
          <w:szCs w:val="22"/>
          <w:lang/>
        </w:rPr>
        <w:t>2</w:t>
      </w:r>
      <w:r>
        <w:rPr>
          <w:rFonts w:ascii="Arial" w:hAnsi="Arial" w:cs="Arial"/>
          <w:b/>
          <w:bCs/>
          <w:sz w:val="22"/>
          <w:szCs w:val="22"/>
          <w:lang/>
        </w:rPr>
        <w:t>0.0</w:t>
      </w:r>
      <w:r>
        <w:rPr>
          <w:rFonts w:ascii="Arial" w:hAnsi="Arial" w:cs="Arial"/>
          <w:b/>
          <w:bCs/>
          <w:sz w:val="22"/>
          <w:szCs w:val="22"/>
          <w:lang/>
        </w:rPr>
        <w:t>4</w:t>
      </w:r>
      <w:r>
        <w:rPr>
          <w:rFonts w:ascii="Arial" w:hAnsi="Arial" w:cs="Arial"/>
          <w:b/>
          <w:bCs/>
          <w:sz w:val="22"/>
          <w:szCs w:val="22"/>
          <w:lang w:val="en-US"/>
        </w:rPr>
        <w:t>.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20</w:t>
      </w:r>
      <w:r>
        <w:rPr>
          <w:rFonts w:ascii="Arial" w:hAnsi="Arial" w:cs="Arial"/>
          <w:b/>
          <w:bCs/>
          <w:sz w:val="22"/>
          <w:szCs w:val="22"/>
          <w:lang/>
        </w:rPr>
        <w:t>22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.године</w:t>
      </w:r>
    </w:p>
    <w:p w:rsidR="00CA7BC2" w:rsidRDefault="00D911A0">
      <w:pPr>
        <w:tabs>
          <w:tab w:val="left" w:pos="7854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 w:val="sr-Cyrl-CS"/>
        </w:rPr>
        <w:t>21480 Србобран, Трг Слободе бр.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2</w:t>
      </w:r>
    </w:p>
    <w:p w:rsidR="00CA7BC2" w:rsidRDefault="00D911A0">
      <w:pPr>
        <w:tabs>
          <w:tab w:val="left" w:pos="7854"/>
        </w:tabs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b/>
          <w:bCs/>
          <w:sz w:val="22"/>
          <w:szCs w:val="22"/>
          <w:lang/>
        </w:rPr>
        <w:t>е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-</w:t>
      </w:r>
      <w:r>
        <w:rPr>
          <w:rFonts w:ascii="Arial" w:hAnsi="Arial" w:cs="Arial"/>
          <w:b/>
          <w:bCs/>
          <w:sz w:val="22"/>
          <w:szCs w:val="22"/>
          <w:lang w:val="en-US"/>
        </w:rPr>
        <w:t>mail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:</w:t>
      </w:r>
      <w:r>
        <w:rPr>
          <w:rFonts w:ascii="Arial" w:hAnsi="Arial" w:cs="Arial"/>
          <w:b/>
          <w:bCs/>
          <w:sz w:val="22"/>
          <w:szCs w:val="22"/>
          <w:lang w:val="en-US"/>
        </w:rPr>
        <w:t>srbobran@eunet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-</w:t>
      </w:r>
      <w:r>
        <w:rPr>
          <w:rFonts w:ascii="Arial" w:hAnsi="Arial" w:cs="Arial"/>
          <w:b/>
          <w:bCs/>
          <w:sz w:val="22"/>
          <w:szCs w:val="22"/>
          <w:lang w:val="en-US"/>
        </w:rPr>
        <w:t>yu</w:t>
      </w:r>
    </w:p>
    <w:p w:rsidR="00CA7BC2" w:rsidRDefault="00CA7BC2">
      <w:pPr>
        <w:jc w:val="both"/>
        <w:rPr>
          <w:rFonts w:ascii="Arial" w:hAnsi="Arial" w:cs="Arial"/>
          <w:b/>
          <w:bCs/>
          <w:sz w:val="22"/>
          <w:szCs w:val="22"/>
          <w:lang/>
        </w:rPr>
      </w:pPr>
    </w:p>
    <w:p w:rsidR="00CA7BC2" w:rsidRDefault="00CA7BC2">
      <w:pPr>
        <w:jc w:val="both"/>
        <w:rPr>
          <w:rFonts w:ascii="Arial" w:hAnsi="Arial" w:cs="Arial"/>
          <w:b/>
          <w:bCs/>
          <w:sz w:val="22"/>
          <w:szCs w:val="22"/>
          <w:lang/>
        </w:rPr>
      </w:pPr>
    </w:p>
    <w:p w:rsidR="00CA7BC2" w:rsidRDefault="00D911A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Општинск</w:t>
      </w:r>
      <w:r>
        <w:rPr>
          <w:rFonts w:ascii="Arial" w:hAnsi="Arial" w:cs="Arial"/>
          <w:sz w:val="22"/>
          <w:szCs w:val="22"/>
          <w:lang/>
        </w:rPr>
        <w:t>а</w:t>
      </w:r>
      <w:r>
        <w:rPr>
          <w:rFonts w:ascii="Arial" w:hAnsi="Arial" w:cs="Arial"/>
          <w:sz w:val="22"/>
          <w:szCs w:val="22"/>
        </w:rPr>
        <w:t xml:space="preserve"> управ</w:t>
      </w:r>
      <w:r>
        <w:rPr>
          <w:rFonts w:ascii="Arial" w:hAnsi="Arial" w:cs="Arial"/>
          <w:sz w:val="22"/>
          <w:szCs w:val="22"/>
          <w:lang/>
        </w:rPr>
        <w:t>а</w:t>
      </w:r>
      <w:r>
        <w:rPr>
          <w:rFonts w:ascii="Arial" w:hAnsi="Arial" w:cs="Arial"/>
          <w:sz w:val="22"/>
          <w:szCs w:val="22"/>
        </w:rPr>
        <w:t xml:space="preserve"> Србобран</w:t>
      </w:r>
      <w:r>
        <w:rPr>
          <w:rFonts w:ascii="Arial" w:hAnsi="Arial" w:cs="Arial"/>
          <w:sz w:val="22"/>
          <w:szCs w:val="22"/>
          <w:lang/>
        </w:rPr>
        <w:t xml:space="preserve">, </w:t>
      </w:r>
      <w:r>
        <w:rPr>
          <w:rFonts w:ascii="Arial" w:hAnsi="Arial" w:cs="Arial"/>
          <w:sz w:val="22"/>
          <w:szCs w:val="22"/>
        </w:rPr>
        <w:t>Одељење за урбанизам, стамбено-комуналне послове и заштиту животне средин</w:t>
      </w:r>
      <w:r>
        <w:rPr>
          <w:rFonts w:ascii="Arial" w:hAnsi="Arial" w:cs="Arial"/>
          <w:sz w:val="22"/>
          <w:szCs w:val="22"/>
          <w:lang/>
        </w:rPr>
        <w:t>е</w:t>
      </w:r>
      <w:r>
        <w:rPr>
          <w:rFonts w:ascii="Arial" w:hAnsi="Arial" w:cs="Arial"/>
          <w:sz w:val="22"/>
          <w:szCs w:val="22"/>
        </w:rPr>
        <w:t xml:space="preserve"> решавајући по</w:t>
      </w:r>
      <w:bookmarkStart w:id="0" w:name="OLE_LINK4"/>
      <w:r>
        <w:rPr>
          <w:rFonts w:ascii="Arial" w:hAnsi="Arial" w:cs="Arial"/>
          <w:sz w:val="22"/>
          <w:szCs w:val="22"/>
          <w:lang/>
        </w:rPr>
        <w:t xml:space="preserve">захтеву </w:t>
      </w:r>
      <w:r>
        <w:rPr>
          <w:rFonts w:ascii="Arial" w:hAnsi="Arial" w:cs="Arial"/>
          <w:sz w:val="20"/>
          <w:szCs w:val="22"/>
          <w:lang/>
        </w:rPr>
        <w:t xml:space="preserve">Општине Србобран из </w:t>
      </w:r>
      <w:r>
        <w:rPr>
          <w:rFonts w:ascii="Arial" w:hAnsi="Arial" w:cs="Arial"/>
          <w:sz w:val="20"/>
          <w:szCs w:val="22"/>
          <w:highlight w:val="black"/>
          <w:lang/>
        </w:rPr>
        <w:t>Србобрана, Трг слободе бр.2</w:t>
      </w:r>
      <w:r>
        <w:rPr>
          <w:rFonts w:ascii="Arial" w:hAnsi="Arial" w:cs="Arial"/>
          <w:sz w:val="20"/>
          <w:szCs w:val="22"/>
          <w:lang w:val="sr-Cyrl-CS"/>
        </w:rPr>
        <w:t>,</w:t>
      </w:r>
      <w:r>
        <w:rPr>
          <w:rFonts w:ascii="Arial" w:hAnsi="Arial" w:cs="Arial"/>
          <w:sz w:val="20"/>
          <w:szCs w:val="22"/>
          <w:lang/>
        </w:rPr>
        <w:t>који је упућен путем пуномоћника</w:t>
      </w:r>
      <w:r>
        <w:rPr>
          <w:rFonts w:ascii="Arial" w:hAnsi="Arial" w:cs="Arial"/>
          <w:sz w:val="20"/>
          <w:szCs w:val="22"/>
          <w:lang/>
        </w:rPr>
        <w:t xml:space="preserve">, </w:t>
      </w:r>
      <w:r>
        <w:rPr>
          <w:rFonts w:ascii="Arial" w:hAnsi="Arial" w:cs="Arial"/>
          <w:sz w:val="20"/>
          <w:szCs w:val="22"/>
          <w:lang/>
        </w:rPr>
        <w:t xml:space="preserve">Славице Митровић, дипл.инж.грађ. самостални саветник, </w:t>
      </w:r>
      <w:r>
        <w:rPr>
          <w:rFonts w:ascii="Arial" w:hAnsi="Arial"/>
          <w:sz w:val="22"/>
          <w:szCs w:val="22"/>
        </w:rPr>
        <w:t xml:space="preserve">за </w:t>
      </w:r>
      <w:r>
        <w:rPr>
          <w:rFonts w:ascii="Arial" w:hAnsi="Arial"/>
          <w:sz w:val="22"/>
          <w:szCs w:val="22"/>
          <w:lang/>
        </w:rPr>
        <w:t xml:space="preserve">инвестиционо одржавање </w:t>
      </w:r>
      <w:bookmarkEnd w:id="0"/>
      <w:r>
        <w:rPr>
          <w:rFonts w:ascii="Arial" w:hAnsi="Arial"/>
          <w:sz w:val="22"/>
          <w:szCs w:val="22"/>
          <w:lang/>
        </w:rPr>
        <w:t xml:space="preserve">уличних фасада објекта општине Србобран, </w:t>
      </w:r>
      <w:r>
        <w:rPr>
          <w:rFonts w:ascii="Arial" w:hAnsi="Arial" w:cs="Arial"/>
          <w:sz w:val="22"/>
          <w:szCs w:val="22"/>
          <w:lang/>
        </w:rPr>
        <w:t xml:space="preserve">а </w:t>
      </w:r>
      <w:r>
        <w:rPr>
          <w:rFonts w:ascii="Arial" w:hAnsi="Arial" w:cs="Arial"/>
          <w:sz w:val="22"/>
          <w:szCs w:val="22"/>
        </w:rPr>
        <w:t>н</w:t>
      </w:r>
      <w:r>
        <w:rPr>
          <w:rFonts w:ascii="Arial" w:hAnsi="Arial" w:cs="Arial"/>
          <w:sz w:val="22"/>
          <w:szCs w:val="22"/>
        </w:rPr>
        <w:t xml:space="preserve">а основу  члана  145. става </w:t>
      </w:r>
      <w:r>
        <w:rPr>
          <w:rFonts w:ascii="Arial" w:hAnsi="Arial" w:cs="Arial"/>
          <w:sz w:val="22"/>
          <w:szCs w:val="22"/>
          <w:lang/>
        </w:rPr>
        <w:t>3</w:t>
      </w:r>
      <w:r>
        <w:rPr>
          <w:rFonts w:ascii="Arial" w:hAnsi="Arial" w:cs="Arial"/>
          <w:sz w:val="22"/>
          <w:szCs w:val="22"/>
        </w:rPr>
        <w:t xml:space="preserve">. Закона о планирању и изградњи </w:t>
      </w:r>
      <w:r>
        <w:rPr>
          <w:rFonts w:ascii="Arial" w:hAnsi="Arial" w:cs="Arial"/>
          <w:sz w:val="22"/>
          <w:szCs w:val="22"/>
          <w:lang w:val="ru-RU"/>
        </w:rPr>
        <w:t>(“Службени гласник Републике Србије”, бр. 72/2009, 81/09 - испр., 64/20</w:t>
      </w:r>
      <w:r>
        <w:rPr>
          <w:rFonts w:ascii="Arial" w:hAnsi="Arial" w:cs="Arial"/>
          <w:sz w:val="22"/>
          <w:szCs w:val="22"/>
          <w:lang w:val="ru-RU"/>
        </w:rPr>
        <w:t>10 - одлука УС, 24/2011, 121/2012, 42/2013 - одлука УС, 98/2013 - одлука УС, 132/2014, 145/14, 83/2018, 31/2019, 37/2019-др.закон</w:t>
      </w:r>
      <w:r>
        <w:rPr>
          <w:rFonts w:ascii="Arial" w:hAnsi="Arial" w:cs="Arial"/>
          <w:sz w:val="22"/>
          <w:szCs w:val="22"/>
          <w:lang/>
        </w:rPr>
        <w:t>,</w:t>
      </w:r>
      <w:r>
        <w:rPr>
          <w:rFonts w:ascii="Arial" w:hAnsi="Arial" w:cs="Arial"/>
          <w:sz w:val="22"/>
          <w:szCs w:val="22"/>
          <w:lang w:val="ru-RU"/>
        </w:rPr>
        <w:t xml:space="preserve"> 9/2020</w:t>
      </w:r>
      <w:r>
        <w:rPr>
          <w:rFonts w:ascii="Arial" w:hAnsi="Arial" w:cs="Arial"/>
          <w:sz w:val="22"/>
          <w:szCs w:val="22"/>
          <w:lang/>
        </w:rPr>
        <w:t xml:space="preserve"> и 52/2021</w:t>
      </w:r>
      <w:r>
        <w:rPr>
          <w:rFonts w:ascii="Arial" w:hAnsi="Arial" w:cs="Arial"/>
          <w:sz w:val="22"/>
          <w:szCs w:val="22"/>
          <w:lang w:val="ru-RU"/>
        </w:rPr>
        <w:t>), члана 28. став 4.Правилника о поступку спровођења обједињене процедуре електронским путем (“Службени гласн</w:t>
      </w:r>
      <w:r>
        <w:rPr>
          <w:rFonts w:ascii="Arial" w:hAnsi="Arial" w:cs="Arial"/>
          <w:sz w:val="22"/>
          <w:szCs w:val="22"/>
          <w:lang w:val="ru-RU"/>
        </w:rPr>
        <w:t>ик Републике Србије”, бр. 68/2019), члана 136. Закона о општем управном поступку (“Службени гласник Републике Србије”, бр. 18/2016</w:t>
      </w:r>
      <w:r>
        <w:rPr>
          <w:rFonts w:ascii="Arial" w:hAnsi="Arial" w:cs="Arial"/>
          <w:sz w:val="22"/>
          <w:szCs w:val="22"/>
          <w:lang/>
        </w:rPr>
        <w:t xml:space="preserve"> и 95/2018</w:t>
      </w:r>
      <w:r>
        <w:rPr>
          <w:rFonts w:ascii="Arial" w:hAnsi="Arial" w:cs="Arial"/>
          <w:sz w:val="22"/>
          <w:szCs w:val="22"/>
          <w:lang w:val="ru-RU"/>
        </w:rPr>
        <w:t>), члана 11. Одлуке о Општинској управи Србобран ("Службени лист општине Србобран" бр. 21/2017- пречишћен текст и 11</w:t>
      </w:r>
      <w:r>
        <w:rPr>
          <w:rFonts w:ascii="Arial" w:hAnsi="Arial" w:cs="Arial"/>
          <w:sz w:val="22"/>
          <w:szCs w:val="22"/>
          <w:lang w:val="ru-RU"/>
        </w:rPr>
        <w:t>/2019)начелни</w:t>
      </w:r>
      <w:r>
        <w:rPr>
          <w:rFonts w:ascii="Arial" w:hAnsi="Arial" w:cs="Arial"/>
          <w:sz w:val="22"/>
          <w:szCs w:val="22"/>
          <w:lang/>
        </w:rPr>
        <w:t>к</w:t>
      </w:r>
      <w:r>
        <w:rPr>
          <w:rFonts w:ascii="Arial" w:hAnsi="Arial" w:cs="Arial"/>
          <w:sz w:val="22"/>
          <w:szCs w:val="22"/>
          <w:lang w:val="ru-RU"/>
        </w:rPr>
        <w:t xml:space="preserve"> Општинске управе Србобран, Данијела Вујачић, доноси</w:t>
      </w:r>
      <w:r>
        <w:rPr>
          <w:rFonts w:ascii="Arial" w:hAnsi="Arial" w:cs="Arial"/>
          <w:sz w:val="22"/>
          <w:szCs w:val="22"/>
        </w:rPr>
        <w:t>:</w:t>
      </w:r>
    </w:p>
    <w:p w:rsidR="00CA7BC2" w:rsidRDefault="00CA7BC2">
      <w:pPr>
        <w:pStyle w:val="BodyText"/>
        <w:tabs>
          <w:tab w:val="left" w:pos="7854"/>
        </w:tabs>
        <w:rPr>
          <w:rFonts w:ascii="Arial" w:hAnsi="Arial" w:cs="Arial"/>
          <w:sz w:val="22"/>
          <w:szCs w:val="22"/>
          <w:lang/>
        </w:rPr>
      </w:pPr>
    </w:p>
    <w:p w:rsidR="00CA7BC2" w:rsidRDefault="00D911A0">
      <w:pPr>
        <w:pStyle w:val="Heading1"/>
        <w:tabs>
          <w:tab w:val="left" w:pos="7854"/>
        </w:tabs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Р Е Ш Е Њ Е</w:t>
      </w:r>
    </w:p>
    <w:p w:rsidR="00CA7BC2" w:rsidRDefault="00CA7BC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A7BC2" w:rsidRDefault="00CA7BC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A7BC2" w:rsidRDefault="00D911A0">
      <w:pPr>
        <w:ind w:firstLine="720"/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ОДОБРАВА СЕ</w:t>
      </w:r>
      <w:r>
        <w:rPr>
          <w:rFonts w:ascii="Arial" w:hAnsi="Arial" w:cs="Arial"/>
          <w:b/>
          <w:bCs/>
          <w:i/>
          <w:iCs/>
          <w:sz w:val="22"/>
          <w:szCs w:val="22"/>
          <w:lang w:val="sr-Cyrl-CS"/>
        </w:rPr>
        <w:t>инвеститору</w:t>
      </w:r>
      <w:r>
        <w:rPr>
          <w:rFonts w:ascii="Arial" w:hAnsi="Arial" w:cs="Arial"/>
          <w:b/>
          <w:bCs/>
          <w:i/>
          <w:iCs/>
          <w:sz w:val="21"/>
          <w:szCs w:val="21"/>
          <w:lang/>
        </w:rPr>
        <w:t xml:space="preserve">Општини Србобран, матични број: </w:t>
      </w:r>
      <w:r>
        <w:rPr>
          <w:rFonts w:ascii="Arial" w:hAnsi="Arial" w:cs="Arial"/>
          <w:b/>
          <w:bCs/>
          <w:i/>
          <w:iCs/>
          <w:sz w:val="21"/>
          <w:szCs w:val="21"/>
          <w:highlight w:val="black"/>
          <w:lang/>
        </w:rPr>
        <w:t>08013438</w:t>
      </w:r>
      <w:r>
        <w:rPr>
          <w:rFonts w:ascii="Arial" w:hAnsi="Arial" w:cs="Arial"/>
          <w:b/>
          <w:bCs/>
          <w:i/>
          <w:iCs/>
          <w:sz w:val="21"/>
          <w:szCs w:val="21"/>
          <w:lang/>
        </w:rPr>
        <w:t>, ПИБ:</w:t>
      </w:r>
      <w:r>
        <w:rPr>
          <w:rFonts w:ascii="Arial" w:hAnsi="Arial" w:cs="Arial"/>
          <w:b/>
          <w:bCs/>
          <w:i/>
          <w:iCs/>
          <w:sz w:val="21"/>
          <w:szCs w:val="21"/>
          <w:highlight w:val="black"/>
          <w:lang/>
        </w:rPr>
        <w:t>108490328 из Србобрана, Трг Слободе бр. 2</w:t>
      </w:r>
      <w:r>
        <w:rPr>
          <w:rFonts w:ascii="Arial" w:hAnsi="Arial" w:cs="Arial"/>
          <w:b/>
          <w:bCs/>
          <w:i/>
          <w:iCs/>
          <w:sz w:val="22"/>
          <w:szCs w:val="22"/>
          <w:lang/>
        </w:rPr>
        <w:t xml:space="preserve"> извођење радова </w:t>
      </w:r>
      <w:r>
        <w:rPr>
          <w:rFonts w:ascii="Arial" w:hAnsi="Arial" w:cs="Arial"/>
          <w:b/>
          <w:i/>
          <w:sz w:val="22"/>
          <w:szCs w:val="22"/>
          <w:lang/>
        </w:rPr>
        <w:t xml:space="preserve">на инвестиционом одржавању уличних фасада објекта општине Србобран </w:t>
      </w:r>
      <w:r>
        <w:rPr>
          <w:rFonts w:ascii="Arial" w:hAnsi="Arial"/>
          <w:b/>
          <w:i/>
          <w:sz w:val="22"/>
          <w:szCs w:val="22"/>
          <w:lang/>
        </w:rPr>
        <w:t xml:space="preserve">на локацији </w:t>
      </w:r>
      <w:r>
        <w:rPr>
          <w:rFonts w:ascii="Arial" w:hAnsi="Arial"/>
          <w:b/>
          <w:i/>
          <w:sz w:val="22"/>
          <w:szCs w:val="22"/>
          <w:lang/>
        </w:rPr>
        <w:t xml:space="preserve">у Србобрану у улици </w:t>
      </w:r>
      <w:r>
        <w:rPr>
          <w:rFonts w:ascii="Arial" w:hAnsi="Arial"/>
          <w:b/>
          <w:i/>
          <w:sz w:val="22"/>
          <w:szCs w:val="22"/>
          <w:u w:val="single"/>
          <w:lang/>
        </w:rPr>
        <w:t>Трг Слободе</w:t>
      </w:r>
      <w:r>
        <w:rPr>
          <w:rFonts w:ascii="Arial" w:hAnsi="Arial" w:cs="Arial"/>
          <w:b/>
          <w:bCs/>
          <w:i/>
          <w:iCs/>
          <w:sz w:val="22"/>
          <w:szCs w:val="22"/>
          <w:u w:val="single"/>
          <w:lang/>
        </w:rPr>
        <w:t xml:space="preserve"> бр.2</w:t>
      </w:r>
      <w:r>
        <w:rPr>
          <w:rFonts w:ascii="Arial" w:hAnsi="Arial" w:cs="Arial"/>
          <w:b/>
          <w:i/>
          <w:sz w:val="22"/>
          <w:szCs w:val="22"/>
          <w:lang/>
        </w:rPr>
        <w:t>,</w:t>
      </w:r>
      <w:bookmarkStart w:id="1" w:name="OLE_LINK20"/>
      <w:bookmarkStart w:id="2" w:name="OLE_LINK7"/>
      <w:r>
        <w:rPr>
          <w:rFonts w:ascii="Arial" w:hAnsi="Arial"/>
          <w:b/>
          <w:i/>
          <w:sz w:val="22"/>
          <w:szCs w:val="22"/>
          <w:lang w:val="sr-Cyrl-CS"/>
        </w:rPr>
        <w:t xml:space="preserve"> односно </w:t>
      </w:r>
      <w:r>
        <w:rPr>
          <w:rFonts w:ascii="Arial" w:hAnsi="Arial"/>
          <w:b/>
          <w:i/>
          <w:sz w:val="22"/>
          <w:szCs w:val="22"/>
        </w:rPr>
        <w:t>на катастарској парцели бр</w:t>
      </w:r>
      <w:r>
        <w:rPr>
          <w:rFonts w:ascii="Arial" w:hAnsi="Arial"/>
          <w:b/>
          <w:i/>
          <w:sz w:val="22"/>
          <w:szCs w:val="22"/>
          <w:lang/>
        </w:rPr>
        <w:t>.5017</w:t>
      </w:r>
      <w:r>
        <w:rPr>
          <w:rFonts w:ascii="Arial" w:hAnsi="Arial"/>
          <w:b/>
          <w:i/>
          <w:sz w:val="22"/>
          <w:szCs w:val="22"/>
        </w:rPr>
        <w:t>К.О.</w:t>
      </w:r>
      <w:r>
        <w:rPr>
          <w:rFonts w:ascii="Arial" w:hAnsi="Arial"/>
          <w:b/>
          <w:i/>
          <w:sz w:val="22"/>
          <w:szCs w:val="22"/>
          <w:lang/>
        </w:rPr>
        <w:t>Србобран</w:t>
      </w:r>
      <w:bookmarkEnd w:id="1"/>
      <w:r>
        <w:rPr>
          <w:rFonts w:ascii="Arial" w:hAnsi="Arial"/>
          <w:b/>
          <w:i/>
          <w:sz w:val="22"/>
          <w:szCs w:val="22"/>
          <w:lang/>
        </w:rPr>
        <w:t>.</w:t>
      </w:r>
    </w:p>
    <w:p w:rsidR="00CA7BC2" w:rsidRDefault="00D911A0">
      <w:pPr>
        <w:ind w:firstLine="420"/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Категорија објекта:В, класификациона ознака:122012.</w:t>
      </w:r>
    </w:p>
    <w:p w:rsidR="00CA7BC2" w:rsidRDefault="00D911A0">
      <w:pPr>
        <w:ind w:firstLine="420"/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hAnsi="Arial" w:cs="Arial"/>
          <w:sz w:val="22"/>
          <w:szCs w:val="22"/>
          <w:lang/>
        </w:rPr>
        <w:t>П</w:t>
      </w:r>
      <w:r>
        <w:rPr>
          <w:rFonts w:ascii="Arial" w:hAnsi="Arial" w:cs="Arial"/>
          <w:sz w:val="22"/>
          <w:szCs w:val="22"/>
          <w:lang/>
        </w:rPr>
        <w:t xml:space="preserve">редрачунска вреднострадова је </w:t>
      </w:r>
      <w:r>
        <w:rPr>
          <w:rFonts w:ascii="Arial" w:hAnsi="Arial" w:cs="Arial"/>
          <w:sz w:val="22"/>
          <w:szCs w:val="22"/>
          <w:lang/>
        </w:rPr>
        <w:t>26.145.168,50динара.</w:t>
      </w:r>
    </w:p>
    <w:p w:rsidR="00CA7BC2" w:rsidRDefault="00CA7BC2">
      <w:pPr>
        <w:ind w:firstLine="420"/>
        <w:jc w:val="both"/>
        <w:rPr>
          <w:rFonts w:ascii="Arial" w:hAnsi="Arial" w:cs="Arial"/>
          <w:sz w:val="22"/>
          <w:szCs w:val="22"/>
          <w:u w:val="single"/>
          <w:lang/>
        </w:rPr>
      </w:pPr>
    </w:p>
    <w:p w:rsidR="00CA7BC2" w:rsidRDefault="00D911A0">
      <w:pPr>
        <w:ind w:firstLine="420"/>
        <w:jc w:val="both"/>
        <w:rPr>
          <w:rFonts w:ascii="Arial" w:hAnsi="Arial" w:cs="Arial"/>
          <w:sz w:val="22"/>
          <w:szCs w:val="22"/>
          <w:u w:val="single"/>
          <w:lang/>
        </w:rPr>
      </w:pPr>
      <w:r>
        <w:rPr>
          <w:rFonts w:ascii="Arial" w:hAnsi="Arial" w:cs="Arial"/>
          <w:sz w:val="22"/>
          <w:szCs w:val="22"/>
          <w:u w:val="single"/>
          <w:lang/>
        </w:rPr>
        <w:t>Радове извести према пројектној документацији:</w:t>
      </w:r>
    </w:p>
    <w:p w:rsidR="00CA7BC2" w:rsidRDefault="00D911A0">
      <w:pPr>
        <w:jc w:val="both"/>
        <w:rPr>
          <w:rFonts w:ascii="Arial" w:eastAsia="Arial" w:hAnsi="Arial" w:cs="Arial"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“0”-Главна свеска)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парцели број 5017 К.О.Србобран број 004/2022, интерни број 03-89/4-2022 </w:t>
      </w:r>
      <w:r>
        <w:rPr>
          <w:rFonts w:ascii="Arial" w:eastAsia="Arial" w:hAnsi="Arial" w:cs="Arial"/>
          <w:sz w:val="22"/>
          <w:szCs w:val="22"/>
          <w:lang/>
        </w:rPr>
        <w:t xml:space="preserve">од 17.02.2022. Петроварадин, март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</w:t>
      </w:r>
      <w:r>
        <w:rPr>
          <w:rFonts w:ascii="Arial" w:eastAsia="Arial" w:hAnsi="Arial" w:cs="Arial"/>
          <w:sz w:val="22"/>
          <w:szCs w:val="22"/>
          <w:lang/>
        </w:rPr>
        <w:t>Покрајински завод за заштиту споменика културе, Петроварадин</w:t>
      </w:r>
      <w:r>
        <w:rPr>
          <w:rFonts w:ascii="Arial" w:eastAsia="Arial" w:hAnsi="Arial" w:cs="Arial"/>
          <w:sz w:val="22"/>
          <w:szCs w:val="22"/>
          <w:lang/>
        </w:rPr>
        <w:t>”</w:t>
      </w:r>
      <w:r>
        <w:rPr>
          <w:rFonts w:ascii="Arial" w:eastAsia="Arial" w:hAnsi="Arial" w:cs="Arial"/>
          <w:sz w:val="22"/>
          <w:szCs w:val="22"/>
          <w:lang/>
        </w:rPr>
        <w:t>, Штросмајерова 22, Петроварадин</w:t>
      </w:r>
      <w:r>
        <w:rPr>
          <w:rFonts w:ascii="Arial" w:eastAsia="Arial" w:hAnsi="Arial" w:cs="Arial"/>
          <w:sz w:val="22"/>
          <w:szCs w:val="22"/>
          <w:lang/>
        </w:rPr>
        <w:t>. Одговорно лице пројектанта је</w:t>
      </w:r>
      <w:r>
        <w:rPr>
          <w:rFonts w:ascii="Arial" w:eastAsia="Arial" w:hAnsi="Arial" w:cs="Arial"/>
          <w:sz w:val="22"/>
          <w:szCs w:val="22"/>
          <w:lang/>
        </w:rPr>
        <w:t xml:space="preserve"> Саша Мартиновић, в.д.директор. Главни пројектант је Јелена Филиповић</w:t>
      </w:r>
      <w:r>
        <w:rPr>
          <w:rFonts w:ascii="Arial" w:eastAsia="Arial" w:hAnsi="Arial" w:cs="Arial"/>
          <w:sz w:val="22"/>
          <w:szCs w:val="22"/>
          <w:lang/>
        </w:rPr>
        <w:t xml:space="preserve">, дипл.инж. арх. број лиценце 300 4117 03. </w:t>
      </w:r>
    </w:p>
    <w:p w:rsidR="00CA7BC2" w:rsidRDefault="00D911A0">
      <w:pPr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“1”-Пројекат архитектуре)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парцели број 5017 К.О.Србобран број 004/2022, интерни број 03-89/4-2022 од 17.02.2022. Пет</w:t>
      </w:r>
      <w:r>
        <w:rPr>
          <w:rFonts w:ascii="Arial" w:eastAsia="Arial" w:hAnsi="Arial" w:cs="Arial"/>
          <w:sz w:val="22"/>
          <w:szCs w:val="22"/>
          <w:lang/>
        </w:rPr>
        <w:t xml:space="preserve">роварадин, март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</w:t>
      </w:r>
      <w:r>
        <w:rPr>
          <w:rFonts w:ascii="Arial" w:eastAsia="Arial" w:hAnsi="Arial" w:cs="Arial"/>
          <w:sz w:val="22"/>
          <w:szCs w:val="22"/>
          <w:lang/>
        </w:rPr>
        <w:t>Покрајински завод за заштиту споменика културе, Петроварадин</w:t>
      </w:r>
      <w:r>
        <w:rPr>
          <w:rFonts w:ascii="Arial" w:eastAsia="Arial" w:hAnsi="Arial" w:cs="Arial"/>
          <w:sz w:val="22"/>
          <w:szCs w:val="22"/>
          <w:lang/>
        </w:rPr>
        <w:t>”</w:t>
      </w:r>
      <w:r>
        <w:rPr>
          <w:rFonts w:ascii="Arial" w:eastAsia="Arial" w:hAnsi="Arial" w:cs="Arial"/>
          <w:sz w:val="22"/>
          <w:szCs w:val="22"/>
          <w:lang/>
        </w:rPr>
        <w:t>, Штросмајерова 22, Петроварадин</w:t>
      </w:r>
      <w:r>
        <w:rPr>
          <w:rFonts w:ascii="Arial" w:eastAsia="Arial" w:hAnsi="Arial" w:cs="Arial"/>
          <w:sz w:val="22"/>
          <w:szCs w:val="22"/>
          <w:lang/>
        </w:rPr>
        <w:t>. Одговорно лице пројектанта је</w:t>
      </w:r>
      <w:r>
        <w:rPr>
          <w:rFonts w:ascii="Arial" w:eastAsia="Arial" w:hAnsi="Arial" w:cs="Arial"/>
          <w:sz w:val="22"/>
          <w:szCs w:val="22"/>
          <w:lang/>
        </w:rPr>
        <w:t xml:space="preserve"> Саша Мартиновић, </w:t>
      </w:r>
      <w:r>
        <w:rPr>
          <w:rFonts w:ascii="Arial" w:eastAsia="Arial" w:hAnsi="Arial" w:cs="Arial"/>
          <w:sz w:val="22"/>
          <w:szCs w:val="22"/>
          <w:lang/>
        </w:rPr>
        <w:lastRenderedPageBreak/>
        <w:t xml:space="preserve">в.д.директор. Главни пројектант је Јелена Филиповић, дипл.инж. арх. број лиценце 300 4117 03. </w:t>
      </w:r>
    </w:p>
    <w:p w:rsidR="00CA7BC2" w:rsidRDefault="00D911A0">
      <w:pPr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“4”-Пројекат електроенергетских инсталација)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</w:t>
      </w:r>
      <w:r>
        <w:rPr>
          <w:rFonts w:ascii="Arial" w:eastAsia="Arial" w:hAnsi="Arial" w:cs="Arial"/>
          <w:sz w:val="22"/>
          <w:szCs w:val="22"/>
          <w:lang/>
        </w:rPr>
        <w:t xml:space="preserve">рцели број 5017 К.О.Србобран број 004/2022, Петроварадин, април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“ЕнергЕФ”</w:t>
      </w:r>
      <w:r>
        <w:rPr>
          <w:rFonts w:ascii="Arial" w:eastAsia="Arial" w:hAnsi="Arial" w:cs="Arial"/>
          <w:sz w:val="22"/>
          <w:szCs w:val="22"/>
          <w:lang/>
        </w:rPr>
        <w:t xml:space="preserve">, Краља Александра </w:t>
      </w:r>
      <w:r>
        <w:rPr>
          <w:rFonts w:ascii="Arial" w:eastAsia="Arial" w:hAnsi="Arial" w:cs="Arial"/>
          <w:sz w:val="22"/>
          <w:szCs w:val="22"/>
          <w:lang/>
        </w:rPr>
        <w:t>I</w:t>
      </w:r>
      <w:r>
        <w:rPr>
          <w:rFonts w:ascii="Arial" w:eastAsia="Arial" w:hAnsi="Arial" w:cs="Arial"/>
          <w:sz w:val="22"/>
          <w:szCs w:val="22"/>
          <w:lang/>
        </w:rPr>
        <w:t>Карађорђевића 27, Зрењанин</w:t>
      </w:r>
      <w:r>
        <w:rPr>
          <w:rFonts w:ascii="Arial" w:eastAsia="Arial" w:hAnsi="Arial" w:cs="Arial"/>
          <w:sz w:val="22"/>
          <w:szCs w:val="22"/>
          <w:lang/>
        </w:rPr>
        <w:t>.Одговорни</w:t>
      </w:r>
      <w:r>
        <w:rPr>
          <w:rFonts w:ascii="Arial" w:eastAsia="Arial" w:hAnsi="Arial" w:cs="Arial"/>
          <w:sz w:val="22"/>
          <w:szCs w:val="22"/>
          <w:lang/>
        </w:rPr>
        <w:t xml:space="preserve"> пројектант је Владимир Нешић, дипл.инж.ел. број лиценце 350 </w:t>
      </w:r>
      <w:r>
        <w:rPr>
          <w:rFonts w:ascii="Arial" w:eastAsia="Arial" w:hAnsi="Arial" w:cs="Arial"/>
          <w:sz w:val="22"/>
          <w:szCs w:val="22"/>
          <w:lang/>
        </w:rPr>
        <w:t>F</w:t>
      </w:r>
      <w:r>
        <w:rPr>
          <w:rFonts w:ascii="Arial" w:eastAsia="Arial" w:hAnsi="Arial" w:cs="Arial"/>
          <w:sz w:val="22"/>
          <w:szCs w:val="22"/>
          <w:lang/>
        </w:rPr>
        <w:t xml:space="preserve">242 07. </w:t>
      </w:r>
    </w:p>
    <w:p w:rsidR="00CA7BC2" w:rsidRDefault="00CA7BC2">
      <w:pPr>
        <w:ind w:firstLine="420"/>
        <w:jc w:val="both"/>
        <w:rPr>
          <w:rFonts w:ascii="Arial" w:eastAsia="Arial" w:hAnsi="Arial" w:cs="Arial"/>
          <w:sz w:val="22"/>
          <w:szCs w:val="22"/>
          <w:lang/>
        </w:rPr>
      </w:pPr>
    </w:p>
    <w:p w:rsidR="00CA7BC2" w:rsidRDefault="00D911A0">
      <w:pPr>
        <w:ind w:firstLine="420"/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Категорија објекта:В, класи</w:t>
      </w:r>
      <w:r>
        <w:rPr>
          <w:rFonts w:ascii="Arial" w:eastAsia="Arial" w:hAnsi="Arial" w:cs="Arial"/>
          <w:sz w:val="22"/>
          <w:szCs w:val="22"/>
          <w:lang/>
        </w:rPr>
        <w:t>фикациона ознака:122012.</w:t>
      </w:r>
    </w:p>
    <w:p w:rsidR="00CA7BC2" w:rsidRDefault="00D911A0">
      <w:pPr>
        <w:ind w:firstLine="420"/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hAnsi="Arial" w:cs="Arial"/>
          <w:sz w:val="22"/>
          <w:szCs w:val="22"/>
          <w:lang/>
        </w:rPr>
        <w:t>П</w:t>
      </w:r>
      <w:r>
        <w:rPr>
          <w:rFonts w:ascii="Arial" w:hAnsi="Arial" w:cs="Arial"/>
          <w:sz w:val="22"/>
          <w:szCs w:val="22"/>
          <w:lang/>
        </w:rPr>
        <w:t>редрачунска вреднострадова је 26.145.168,50динара.</w:t>
      </w:r>
    </w:p>
    <w:p w:rsidR="00CA7BC2" w:rsidRDefault="00D911A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ИНВЕСТИТОР ЈЕ ДУЖАН ДА ТРАЈНО ЧУВА У ОРИГИНАЛУ КОМПЛЕТНУ ТЕХНИЧКУ ДОКУМЕНТАЦИЈУ НА ОСНОВУ КОЈЕ ЈЕ ОДОБРЕНО ИЗВОЂЕЊЕ РАДОВА.</w:t>
      </w:r>
    </w:p>
    <w:p w:rsidR="00CA7BC2" w:rsidRDefault="00D911A0">
      <w:pPr>
        <w:pStyle w:val="BodyText"/>
        <w:tabs>
          <w:tab w:val="left" w:pos="7854"/>
        </w:tabs>
        <w:rPr>
          <w:rFonts w:ascii="Arial" w:hAnsi="Arial" w:cs="Arial"/>
          <w:b/>
          <w:bCs/>
          <w:i/>
          <w:iCs/>
          <w:sz w:val="22"/>
          <w:szCs w:val="22"/>
          <w:lang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Инвеститор подноси пријаву радова органу који је издао </w:t>
      </w:r>
      <w:r>
        <w:rPr>
          <w:rFonts w:ascii="Arial" w:hAnsi="Arial" w:cs="Arial"/>
          <w:b/>
          <w:bCs/>
          <w:i/>
          <w:iCs/>
          <w:sz w:val="22"/>
          <w:szCs w:val="22"/>
        </w:rPr>
        <w:t>Решење</w:t>
      </w:r>
      <w:r>
        <w:rPr>
          <w:rFonts w:ascii="Arial" w:hAnsi="Arial" w:cs="Arial"/>
          <w:b/>
          <w:bCs/>
          <w:i/>
          <w:iCs/>
          <w:sz w:val="22"/>
          <w:szCs w:val="22"/>
          <w:u w:val="single"/>
        </w:rPr>
        <w:t>пре почетка извођења радова</w:t>
      </w:r>
      <w:r>
        <w:rPr>
          <w:rFonts w:ascii="Arial" w:hAnsi="Arial" w:cs="Arial"/>
          <w:b/>
          <w:bCs/>
          <w:i/>
          <w:iCs/>
          <w:sz w:val="22"/>
          <w:szCs w:val="22"/>
          <w:u w:val="single"/>
          <w:lang/>
        </w:rPr>
        <w:t>.</w:t>
      </w:r>
    </w:p>
    <w:p w:rsidR="00CA7BC2" w:rsidRDefault="00CA7BC2">
      <w:pPr>
        <w:pStyle w:val="BodyText"/>
        <w:tabs>
          <w:tab w:val="left" w:pos="7854"/>
        </w:tabs>
        <w:rPr>
          <w:rFonts w:ascii="Arial" w:hAnsi="Arial" w:cs="Arial"/>
          <w:sz w:val="22"/>
          <w:szCs w:val="22"/>
        </w:rPr>
      </w:pPr>
    </w:p>
    <w:p w:rsidR="00CA7BC2" w:rsidRDefault="00CA7BC2">
      <w:pPr>
        <w:pStyle w:val="BodyText"/>
        <w:tabs>
          <w:tab w:val="left" w:pos="7854"/>
        </w:tabs>
        <w:jc w:val="center"/>
        <w:rPr>
          <w:rFonts w:ascii="Arial" w:hAnsi="Arial" w:cs="Arial"/>
          <w:b/>
          <w:i/>
          <w:iCs/>
          <w:sz w:val="22"/>
          <w:szCs w:val="22"/>
        </w:rPr>
      </w:pPr>
    </w:p>
    <w:p w:rsidR="00CA7BC2" w:rsidRDefault="00D911A0">
      <w:pPr>
        <w:pStyle w:val="BodyText"/>
        <w:tabs>
          <w:tab w:val="left" w:pos="7854"/>
        </w:tabs>
        <w:jc w:val="center"/>
        <w:rPr>
          <w:rFonts w:ascii="Arial" w:hAnsi="Arial" w:cs="Arial"/>
          <w:b/>
          <w:i/>
          <w:iCs/>
          <w:sz w:val="22"/>
          <w:szCs w:val="22"/>
        </w:rPr>
      </w:pPr>
      <w:r>
        <w:rPr>
          <w:rFonts w:ascii="Arial" w:hAnsi="Arial" w:cs="Arial"/>
          <w:b/>
          <w:i/>
          <w:iCs/>
          <w:sz w:val="22"/>
          <w:szCs w:val="22"/>
        </w:rPr>
        <w:t>Образложење</w:t>
      </w:r>
    </w:p>
    <w:p w:rsidR="00CA7BC2" w:rsidRDefault="00CA7BC2">
      <w:pPr>
        <w:ind w:firstLine="720"/>
        <w:jc w:val="both"/>
        <w:rPr>
          <w:szCs w:val="22"/>
        </w:rPr>
      </w:pPr>
    </w:p>
    <w:p w:rsidR="00CA7BC2" w:rsidRDefault="00D911A0">
      <w:pPr>
        <w:ind w:firstLine="4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1"/>
          <w:szCs w:val="21"/>
          <w:lang/>
        </w:rPr>
        <w:t xml:space="preserve">Општина Србобран </w:t>
      </w:r>
      <w:r>
        <w:rPr>
          <w:rFonts w:ascii="Arial" w:hAnsi="Arial" w:cs="Arial"/>
          <w:sz w:val="21"/>
          <w:szCs w:val="21"/>
          <w:highlight w:val="black"/>
          <w:lang/>
        </w:rPr>
        <w:t>из</w:t>
      </w:r>
      <w:r>
        <w:rPr>
          <w:rFonts w:ascii="Arial" w:hAnsi="Arial" w:cs="Arial"/>
          <w:bCs/>
          <w:sz w:val="21"/>
          <w:szCs w:val="21"/>
          <w:highlight w:val="black"/>
          <w:lang/>
        </w:rPr>
        <w:t xml:space="preserve"> Србобрана, Трг Слободе бр. 2</w:t>
      </w:r>
      <w:r>
        <w:rPr>
          <w:rFonts w:ascii="Arial" w:hAnsi="Arial" w:cs="Arial"/>
          <w:sz w:val="22"/>
          <w:szCs w:val="22"/>
          <w:lang/>
        </w:rPr>
        <w:t xml:space="preserve"> је путем пуномоћника,</w:t>
      </w:r>
      <w:r>
        <w:rPr>
          <w:rFonts w:ascii="Arial" w:hAnsi="Arial" w:cs="Arial"/>
          <w:sz w:val="20"/>
          <w:szCs w:val="22"/>
          <w:lang/>
        </w:rPr>
        <w:t xml:space="preserve">Славице Митровић, дипл.инж.грађ. самостални саветник, </w:t>
      </w:r>
      <w:r>
        <w:rPr>
          <w:rFonts w:ascii="Arial" w:hAnsi="Arial" w:cs="Arial"/>
          <w:bCs/>
          <w:sz w:val="22"/>
          <w:szCs w:val="22"/>
          <w:lang/>
        </w:rPr>
        <w:t>а на основу Овлашћења бр. 03-16</w:t>
      </w:r>
      <w:r>
        <w:rPr>
          <w:rFonts w:ascii="Arial" w:hAnsi="Arial" w:cs="Arial"/>
          <w:bCs/>
          <w:sz w:val="22"/>
          <w:szCs w:val="22"/>
          <w:lang/>
        </w:rPr>
        <w:t>/2022-</w:t>
      </w:r>
      <w:r>
        <w:rPr>
          <w:rFonts w:ascii="Arial" w:hAnsi="Arial" w:cs="Arial"/>
          <w:bCs/>
          <w:sz w:val="22"/>
          <w:szCs w:val="22"/>
          <w:lang/>
        </w:rPr>
        <w:t>II</w:t>
      </w:r>
      <w:r>
        <w:rPr>
          <w:rFonts w:ascii="Arial" w:hAnsi="Arial" w:cs="Arial"/>
          <w:sz w:val="22"/>
          <w:szCs w:val="22"/>
          <w:lang/>
        </w:rPr>
        <w:t xml:space="preserve"> од 11.04.2022.</w:t>
      </w:r>
      <w:r>
        <w:rPr>
          <w:rFonts w:ascii="Arial" w:hAnsi="Arial" w:cs="Arial"/>
          <w:sz w:val="22"/>
          <w:szCs w:val="22"/>
          <w:lang/>
        </w:rPr>
        <w:t>године</w:t>
      </w:r>
      <w:r>
        <w:rPr>
          <w:rFonts w:ascii="Arial" w:hAnsi="Arial" w:cs="Arial"/>
          <w:bCs/>
          <w:sz w:val="22"/>
          <w:szCs w:val="22"/>
          <w:lang/>
        </w:rPr>
        <w:t xml:space="preserve"> поднела  захтев под горњим бројем за</w:t>
      </w:r>
      <w:r>
        <w:rPr>
          <w:rFonts w:ascii="Arial" w:hAnsi="Arial" w:cs="Arial"/>
          <w:sz w:val="22"/>
          <w:szCs w:val="22"/>
          <w:lang w:val="sr-Cyrl-CS"/>
        </w:rPr>
        <w:t xml:space="preserve">издавање Решења о одобрењу за извођење радова </w:t>
      </w:r>
      <w:r>
        <w:rPr>
          <w:rFonts w:ascii="Arial" w:hAnsi="Arial" w:cs="Arial"/>
          <w:sz w:val="22"/>
          <w:szCs w:val="22"/>
          <w:lang/>
        </w:rPr>
        <w:t>на</w:t>
      </w:r>
      <w:r>
        <w:rPr>
          <w:rFonts w:ascii="Arial" w:hAnsi="Arial" w:cs="Arial"/>
          <w:bCs/>
          <w:iCs/>
          <w:sz w:val="22"/>
          <w:szCs w:val="22"/>
          <w:lang/>
        </w:rPr>
        <w:t xml:space="preserve">инвестиционом одржавању уличних фасада објекта општине Србобран </w:t>
      </w:r>
      <w:r>
        <w:rPr>
          <w:rFonts w:ascii="Arial" w:hAnsi="Arial"/>
          <w:bCs/>
          <w:iCs/>
          <w:sz w:val="22"/>
          <w:szCs w:val="22"/>
          <w:lang/>
        </w:rPr>
        <w:t xml:space="preserve">на локацији </w:t>
      </w:r>
      <w:r>
        <w:rPr>
          <w:rFonts w:ascii="Arial" w:hAnsi="Arial"/>
          <w:bCs/>
          <w:iCs/>
          <w:sz w:val="22"/>
          <w:szCs w:val="22"/>
          <w:lang/>
        </w:rPr>
        <w:t>у Србобрану у улици Трг Слободе</w:t>
      </w:r>
      <w:r>
        <w:rPr>
          <w:rFonts w:ascii="Arial" w:hAnsi="Arial" w:cs="Arial"/>
          <w:bCs/>
          <w:iCs/>
          <w:sz w:val="22"/>
          <w:szCs w:val="22"/>
          <w:lang/>
        </w:rPr>
        <w:t xml:space="preserve"> бр.2,</w:t>
      </w:r>
      <w:r>
        <w:rPr>
          <w:rFonts w:ascii="Arial" w:hAnsi="Arial"/>
          <w:bCs/>
          <w:iCs/>
          <w:sz w:val="22"/>
          <w:szCs w:val="22"/>
          <w:lang w:val="sr-Cyrl-CS"/>
        </w:rPr>
        <w:t xml:space="preserve"> односно </w:t>
      </w:r>
      <w:r>
        <w:rPr>
          <w:rFonts w:ascii="Arial" w:hAnsi="Arial"/>
          <w:bCs/>
          <w:iCs/>
          <w:sz w:val="22"/>
          <w:szCs w:val="22"/>
        </w:rPr>
        <w:t>на катастарској парцели бр</w:t>
      </w:r>
      <w:r>
        <w:rPr>
          <w:rFonts w:ascii="Arial" w:hAnsi="Arial"/>
          <w:bCs/>
          <w:iCs/>
          <w:sz w:val="22"/>
          <w:szCs w:val="22"/>
          <w:lang/>
        </w:rPr>
        <w:t>.5017</w:t>
      </w:r>
      <w:r>
        <w:rPr>
          <w:rFonts w:ascii="Arial" w:hAnsi="Arial"/>
          <w:bCs/>
          <w:iCs/>
          <w:sz w:val="22"/>
          <w:szCs w:val="22"/>
        </w:rPr>
        <w:t>К.О.</w:t>
      </w:r>
      <w:r>
        <w:rPr>
          <w:rFonts w:ascii="Arial" w:hAnsi="Arial"/>
          <w:bCs/>
          <w:iCs/>
          <w:sz w:val="22"/>
          <w:szCs w:val="22"/>
          <w:lang/>
        </w:rPr>
        <w:t>Србобран.</w:t>
      </w:r>
    </w:p>
    <w:p w:rsidR="00CA7BC2" w:rsidRDefault="00CA7BC2">
      <w:pPr>
        <w:tabs>
          <w:tab w:val="left" w:pos="8378"/>
          <w:tab w:val="left" w:pos="9180"/>
        </w:tabs>
        <w:jc w:val="both"/>
        <w:rPr>
          <w:rFonts w:ascii="Arial" w:hAnsi="Arial" w:cs="Arial"/>
          <w:iCs/>
          <w:sz w:val="22"/>
          <w:szCs w:val="22"/>
          <w:lang/>
        </w:rPr>
      </w:pPr>
    </w:p>
    <w:p w:rsidR="00CA7BC2" w:rsidRDefault="00D911A0">
      <w:pPr>
        <w:tabs>
          <w:tab w:val="left" w:pos="8378"/>
          <w:tab w:val="left" w:pos="9180"/>
        </w:tabs>
        <w:jc w:val="both"/>
        <w:rPr>
          <w:rFonts w:ascii="Arial" w:hAnsi="Arial" w:cs="Arial"/>
          <w:b/>
          <w:i/>
          <w:iCs/>
          <w:sz w:val="22"/>
          <w:szCs w:val="22"/>
          <w:u w:val="single"/>
          <w:lang w:val="sr-Cyrl-CS"/>
        </w:rPr>
      </w:pPr>
      <w:r>
        <w:rPr>
          <w:rFonts w:ascii="Arial" w:hAnsi="Arial" w:cs="Arial"/>
          <w:b/>
          <w:i/>
          <w:iCs/>
          <w:sz w:val="22"/>
          <w:szCs w:val="22"/>
          <w:u w:val="single"/>
          <w:lang w:val="sr-Cyrl-CS"/>
        </w:rPr>
        <w:t xml:space="preserve">Уз </w:t>
      </w:r>
      <w:r>
        <w:rPr>
          <w:rFonts w:ascii="Arial" w:hAnsi="Arial" w:cs="Arial"/>
          <w:b/>
          <w:i/>
          <w:iCs/>
          <w:sz w:val="22"/>
          <w:szCs w:val="22"/>
          <w:u w:val="single"/>
          <w:lang w:val="sr-Cyrl-CS"/>
        </w:rPr>
        <w:t xml:space="preserve"> захтев  је приложен</w:t>
      </w:r>
      <w:r>
        <w:rPr>
          <w:rFonts w:ascii="Arial" w:hAnsi="Arial" w:cs="Arial"/>
          <w:b/>
          <w:i/>
          <w:iCs/>
          <w:sz w:val="22"/>
          <w:szCs w:val="22"/>
          <w:u w:val="single"/>
          <w:lang/>
        </w:rPr>
        <w:t>о</w:t>
      </w:r>
      <w:r>
        <w:rPr>
          <w:rFonts w:ascii="Arial" w:hAnsi="Arial" w:cs="Arial"/>
          <w:b/>
          <w:i/>
          <w:iCs/>
          <w:sz w:val="22"/>
          <w:szCs w:val="22"/>
          <w:u w:val="single"/>
          <w:lang w:val="sr-Cyrl-CS"/>
        </w:rPr>
        <w:t>:</w:t>
      </w:r>
    </w:p>
    <w:p w:rsidR="00CA7BC2" w:rsidRDefault="00D911A0">
      <w:pPr>
        <w:numPr>
          <w:ilvl w:val="0"/>
          <w:numId w:val="1"/>
        </w:numPr>
        <w:tabs>
          <w:tab w:val="left" w:pos="8378"/>
          <w:tab w:val="left" w:pos="9180"/>
        </w:tabs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Доказ о уплати накнаде за централну евиденцију обједињене процедуре за издавање решења у складу са чланом 145. Закона о планирању и изградњи у износу од 2</w:t>
      </w:r>
      <w:r>
        <w:rPr>
          <w:rFonts w:ascii="Arial" w:eastAsia="Arial" w:hAnsi="Arial" w:cs="Arial"/>
          <w:sz w:val="22"/>
          <w:szCs w:val="22"/>
          <w:lang w:val="en-US"/>
        </w:rPr>
        <w:t>.0</w:t>
      </w:r>
      <w:r>
        <w:rPr>
          <w:rFonts w:ascii="Arial" w:eastAsia="Arial" w:hAnsi="Arial" w:cs="Arial"/>
          <w:sz w:val="22"/>
          <w:szCs w:val="22"/>
          <w:lang/>
        </w:rPr>
        <w:t>00,00 динара на основу Одлуке о накнадама за послове регистрације и друге усл</w:t>
      </w:r>
      <w:r>
        <w:rPr>
          <w:rFonts w:ascii="Arial" w:eastAsia="Arial" w:hAnsi="Arial" w:cs="Arial"/>
          <w:sz w:val="22"/>
          <w:szCs w:val="22"/>
          <w:lang/>
        </w:rPr>
        <w:t>уге које пружа Агенција за привредне регистре (“Сл. гласник РС”, бр. 119/13, 138/14, 45/2015 и 106/15).</w:t>
      </w:r>
    </w:p>
    <w:p w:rsidR="00CA7BC2" w:rsidRDefault="00D911A0">
      <w:pPr>
        <w:numPr>
          <w:ilvl w:val="0"/>
          <w:numId w:val="1"/>
        </w:numPr>
        <w:tabs>
          <w:tab w:val="left" w:pos="8378"/>
          <w:tab w:val="left" w:pos="9180"/>
        </w:tabs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“0”-Главна свеска)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парцели број 5017 К.О.Србобран број 004/2022, интерни број 03-89/4-2022 од 17.02.2022. Петроварадин, март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</w:t>
      </w:r>
      <w:r>
        <w:rPr>
          <w:rFonts w:ascii="Arial" w:eastAsia="Arial" w:hAnsi="Arial" w:cs="Arial"/>
          <w:sz w:val="22"/>
          <w:szCs w:val="22"/>
          <w:lang/>
        </w:rPr>
        <w:t>Покрајински завод за заштиту споменика културе, Петроварадин</w:t>
      </w:r>
      <w:r>
        <w:rPr>
          <w:rFonts w:ascii="Arial" w:eastAsia="Arial" w:hAnsi="Arial" w:cs="Arial"/>
          <w:sz w:val="22"/>
          <w:szCs w:val="22"/>
          <w:lang/>
        </w:rPr>
        <w:t>”</w:t>
      </w:r>
      <w:r>
        <w:rPr>
          <w:rFonts w:ascii="Arial" w:eastAsia="Arial" w:hAnsi="Arial" w:cs="Arial"/>
          <w:sz w:val="22"/>
          <w:szCs w:val="22"/>
          <w:lang/>
        </w:rPr>
        <w:t>, Штросмајерова 22, Петроварадин</w:t>
      </w:r>
      <w:r>
        <w:rPr>
          <w:rFonts w:ascii="Arial" w:eastAsia="Arial" w:hAnsi="Arial" w:cs="Arial"/>
          <w:sz w:val="22"/>
          <w:szCs w:val="22"/>
          <w:lang/>
        </w:rPr>
        <w:t>. Одговорно ли</w:t>
      </w:r>
      <w:r>
        <w:rPr>
          <w:rFonts w:ascii="Arial" w:eastAsia="Arial" w:hAnsi="Arial" w:cs="Arial"/>
          <w:sz w:val="22"/>
          <w:szCs w:val="22"/>
          <w:lang/>
        </w:rPr>
        <w:t>це пројектанта је</w:t>
      </w:r>
      <w:r>
        <w:rPr>
          <w:rFonts w:ascii="Arial" w:eastAsia="Arial" w:hAnsi="Arial" w:cs="Arial"/>
          <w:sz w:val="22"/>
          <w:szCs w:val="22"/>
          <w:lang/>
        </w:rPr>
        <w:t xml:space="preserve"> Саша Мартиновић, в.д.директор. Главни пројектант је Јелена Филиповић, дипл.инж. арх. број лиценце 300 4117 03.</w:t>
      </w:r>
    </w:p>
    <w:p w:rsidR="00CA7BC2" w:rsidRDefault="00D911A0">
      <w:pPr>
        <w:numPr>
          <w:ilvl w:val="0"/>
          <w:numId w:val="1"/>
        </w:numPr>
        <w:tabs>
          <w:tab w:val="left" w:pos="8378"/>
          <w:tab w:val="left" w:pos="9180"/>
        </w:tabs>
        <w:jc w:val="both"/>
        <w:rPr>
          <w:rFonts w:ascii="Arial" w:hAnsi="Arial" w:cs="Arial"/>
          <w:b/>
          <w:i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“1”-Пројекат архитектуре)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парцели број 5017 К.О.Србобран број 004/2022, интерни број 03-89/4-2022 од 17.02.2022. Петроварадин, март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</w:t>
      </w:r>
      <w:r>
        <w:rPr>
          <w:rFonts w:ascii="Arial" w:eastAsia="Arial" w:hAnsi="Arial" w:cs="Arial"/>
          <w:sz w:val="22"/>
          <w:szCs w:val="22"/>
          <w:lang/>
        </w:rPr>
        <w:t>Покрајински завод за заштиту споменика културе, Петроварадин</w:t>
      </w:r>
      <w:r>
        <w:rPr>
          <w:rFonts w:ascii="Arial" w:eastAsia="Arial" w:hAnsi="Arial" w:cs="Arial"/>
          <w:sz w:val="22"/>
          <w:szCs w:val="22"/>
          <w:lang/>
        </w:rPr>
        <w:t>”</w:t>
      </w:r>
      <w:r>
        <w:rPr>
          <w:rFonts w:ascii="Arial" w:eastAsia="Arial" w:hAnsi="Arial" w:cs="Arial"/>
          <w:sz w:val="22"/>
          <w:szCs w:val="22"/>
          <w:lang/>
        </w:rPr>
        <w:t>, Штросмајерова 22, Петроварадин</w:t>
      </w:r>
      <w:r>
        <w:rPr>
          <w:rFonts w:ascii="Arial" w:eastAsia="Arial" w:hAnsi="Arial" w:cs="Arial"/>
          <w:sz w:val="22"/>
          <w:szCs w:val="22"/>
          <w:lang/>
        </w:rPr>
        <w:t>. Одговорно ли</w:t>
      </w:r>
      <w:r>
        <w:rPr>
          <w:rFonts w:ascii="Arial" w:eastAsia="Arial" w:hAnsi="Arial" w:cs="Arial"/>
          <w:sz w:val="22"/>
          <w:szCs w:val="22"/>
          <w:lang/>
        </w:rPr>
        <w:t>це пројектанта је</w:t>
      </w:r>
      <w:r>
        <w:rPr>
          <w:rFonts w:ascii="Arial" w:eastAsia="Arial" w:hAnsi="Arial" w:cs="Arial"/>
          <w:sz w:val="22"/>
          <w:szCs w:val="22"/>
          <w:lang/>
        </w:rPr>
        <w:t xml:space="preserve"> Саша Мартиновић, в.д.директор. Главни пројектант је Јелена Филиповић, дипл.инж. арх. број лиценце 300 4117 03. </w:t>
      </w:r>
    </w:p>
    <w:p w:rsidR="00CA7BC2" w:rsidRDefault="00D911A0">
      <w:pPr>
        <w:numPr>
          <w:ilvl w:val="0"/>
          <w:numId w:val="1"/>
        </w:numPr>
        <w:tabs>
          <w:tab w:val="left" w:pos="8378"/>
          <w:tab w:val="left" w:pos="9180"/>
        </w:tabs>
        <w:jc w:val="both"/>
        <w:rPr>
          <w:rFonts w:ascii="Arial" w:eastAsia="Arial" w:hAnsi="Arial" w:cs="Arial"/>
          <w:sz w:val="22"/>
          <w:szCs w:val="22"/>
          <w:lang/>
        </w:rPr>
      </w:pPr>
      <w:r>
        <w:rPr>
          <w:rFonts w:ascii="Arial" w:eastAsia="Arial" w:hAnsi="Arial" w:cs="Arial"/>
          <w:sz w:val="22"/>
          <w:szCs w:val="22"/>
          <w:lang/>
        </w:rPr>
        <w:t>Идејни пројекат (</w:t>
      </w:r>
      <w:r>
        <w:rPr>
          <w:rFonts w:ascii="Arial" w:eastAsia="Arial" w:hAnsi="Arial" w:cs="Arial"/>
          <w:sz w:val="22"/>
          <w:szCs w:val="22"/>
          <w:lang/>
        </w:rPr>
        <w:t>“4”-Пројекат електроенергетских инсталација)</w:t>
      </w:r>
      <w:r>
        <w:rPr>
          <w:rFonts w:ascii="Arial" w:hAnsi="Arial" w:cs="Arial"/>
          <w:sz w:val="22"/>
          <w:szCs w:val="22"/>
          <w:lang/>
        </w:rPr>
        <w:t xml:space="preserve">инвестиционо одржавање уличних фасада објекта општине Србобран </w:t>
      </w:r>
      <w:r>
        <w:rPr>
          <w:rFonts w:ascii="Arial" w:eastAsia="Arial" w:hAnsi="Arial" w:cs="Arial"/>
          <w:sz w:val="22"/>
          <w:szCs w:val="22"/>
          <w:lang/>
        </w:rPr>
        <w:t xml:space="preserve"> н</w:t>
      </w:r>
      <w:r>
        <w:rPr>
          <w:rFonts w:ascii="Arial" w:eastAsia="Arial" w:hAnsi="Arial" w:cs="Arial"/>
          <w:sz w:val="22"/>
          <w:szCs w:val="22"/>
          <w:lang/>
        </w:rPr>
        <w:t>а</w:t>
      </w:r>
      <w:r>
        <w:rPr>
          <w:rFonts w:ascii="Arial" w:eastAsia="Arial" w:hAnsi="Arial" w:cs="Arial"/>
          <w:sz w:val="22"/>
          <w:szCs w:val="22"/>
          <w:lang/>
        </w:rPr>
        <w:t xml:space="preserve"> катастарској парцели број 5017 К.О.Србобран број 004/2022, Петроварадин, април 2022.година који је израдио </w:t>
      </w:r>
      <w:r>
        <w:rPr>
          <w:rFonts w:ascii="Arial" w:eastAsia="Arial" w:hAnsi="Arial" w:cs="Arial"/>
          <w:sz w:val="22"/>
          <w:szCs w:val="22"/>
          <w:lang/>
        </w:rPr>
        <w:t>“ЕнергЕФ”</w:t>
      </w:r>
      <w:r>
        <w:rPr>
          <w:rFonts w:ascii="Arial" w:eastAsia="Arial" w:hAnsi="Arial" w:cs="Arial"/>
          <w:sz w:val="22"/>
          <w:szCs w:val="22"/>
          <w:lang/>
        </w:rPr>
        <w:t xml:space="preserve">, Краља Александра </w:t>
      </w:r>
      <w:r>
        <w:rPr>
          <w:rFonts w:ascii="Arial" w:eastAsia="Arial" w:hAnsi="Arial" w:cs="Arial"/>
          <w:sz w:val="22"/>
          <w:szCs w:val="22"/>
          <w:lang/>
        </w:rPr>
        <w:t>I</w:t>
      </w:r>
      <w:r>
        <w:rPr>
          <w:rFonts w:ascii="Arial" w:eastAsia="Arial" w:hAnsi="Arial" w:cs="Arial"/>
          <w:sz w:val="22"/>
          <w:szCs w:val="22"/>
          <w:lang/>
        </w:rPr>
        <w:t>Карађорђевића 27, Зрењанин</w:t>
      </w:r>
      <w:r>
        <w:rPr>
          <w:rFonts w:ascii="Arial" w:eastAsia="Arial" w:hAnsi="Arial" w:cs="Arial"/>
          <w:sz w:val="22"/>
          <w:szCs w:val="22"/>
          <w:lang/>
        </w:rPr>
        <w:t>.Одговорни</w:t>
      </w:r>
      <w:r>
        <w:rPr>
          <w:rFonts w:ascii="Arial" w:eastAsia="Arial" w:hAnsi="Arial" w:cs="Arial"/>
          <w:sz w:val="22"/>
          <w:szCs w:val="22"/>
          <w:lang/>
        </w:rPr>
        <w:t xml:space="preserve"> пројектант је Владимир Нешић, дипл.инж.ел. број лиценце 350 </w:t>
      </w:r>
      <w:r>
        <w:rPr>
          <w:rFonts w:ascii="Arial" w:eastAsia="Arial" w:hAnsi="Arial" w:cs="Arial"/>
          <w:sz w:val="22"/>
          <w:szCs w:val="22"/>
          <w:lang/>
        </w:rPr>
        <w:t>F</w:t>
      </w:r>
      <w:r>
        <w:rPr>
          <w:rFonts w:ascii="Arial" w:eastAsia="Arial" w:hAnsi="Arial" w:cs="Arial"/>
          <w:sz w:val="22"/>
          <w:szCs w:val="22"/>
          <w:lang/>
        </w:rPr>
        <w:t xml:space="preserve">242 07. </w:t>
      </w:r>
    </w:p>
    <w:p w:rsidR="00CA7BC2" w:rsidRDefault="00D911A0">
      <w:pPr>
        <w:numPr>
          <w:ilvl w:val="0"/>
          <w:numId w:val="1"/>
        </w:numPr>
        <w:tabs>
          <w:tab w:val="left" w:pos="8378"/>
          <w:tab w:val="left" w:pos="9180"/>
        </w:tabs>
        <w:jc w:val="both"/>
        <w:rPr>
          <w:rFonts w:ascii="Arial" w:eastAsia="Arial" w:hAnsi="Arial" w:cs="Arial"/>
          <w:sz w:val="22"/>
          <w:szCs w:val="22"/>
          <w:lang/>
        </w:rPr>
      </w:pPr>
      <w:r>
        <w:rPr>
          <w:rFonts w:ascii="Arial" w:hAnsi="Arial" w:cs="Arial"/>
          <w:bCs/>
          <w:sz w:val="22"/>
          <w:szCs w:val="22"/>
          <w:lang/>
        </w:rPr>
        <w:t xml:space="preserve"> Овлашћења </w:t>
      </w:r>
      <w:r>
        <w:rPr>
          <w:rFonts w:ascii="Arial" w:hAnsi="Arial" w:cs="Arial"/>
          <w:bCs/>
          <w:sz w:val="22"/>
          <w:szCs w:val="22"/>
          <w:lang/>
        </w:rPr>
        <w:t>бр. 03-16</w:t>
      </w:r>
      <w:r>
        <w:rPr>
          <w:rFonts w:ascii="Arial" w:hAnsi="Arial" w:cs="Arial"/>
          <w:bCs/>
          <w:sz w:val="22"/>
          <w:szCs w:val="22"/>
          <w:lang/>
        </w:rPr>
        <w:t>/2022-</w:t>
      </w:r>
      <w:r>
        <w:rPr>
          <w:rFonts w:ascii="Arial" w:hAnsi="Arial" w:cs="Arial"/>
          <w:bCs/>
          <w:sz w:val="22"/>
          <w:szCs w:val="22"/>
          <w:lang/>
        </w:rPr>
        <w:t>II</w:t>
      </w:r>
      <w:r>
        <w:rPr>
          <w:rFonts w:ascii="Arial" w:hAnsi="Arial" w:cs="Arial"/>
          <w:sz w:val="22"/>
          <w:szCs w:val="22"/>
          <w:lang/>
        </w:rPr>
        <w:t xml:space="preserve"> од 11.04.2022.</w:t>
      </w:r>
      <w:r>
        <w:rPr>
          <w:rFonts w:ascii="Arial" w:hAnsi="Arial" w:cs="Arial"/>
          <w:sz w:val="22"/>
          <w:szCs w:val="22"/>
          <w:lang/>
        </w:rPr>
        <w:t>године</w:t>
      </w:r>
      <w:r>
        <w:rPr>
          <w:rFonts w:ascii="Arial" w:hAnsi="Arial" w:cs="Arial"/>
          <w:bCs/>
          <w:sz w:val="22"/>
          <w:szCs w:val="22"/>
          <w:lang/>
        </w:rPr>
        <w:t xml:space="preserve"> којим је </w:t>
      </w:r>
      <w:r>
        <w:rPr>
          <w:rFonts w:ascii="Arial" w:hAnsi="Arial" w:cs="Arial"/>
          <w:sz w:val="20"/>
          <w:szCs w:val="22"/>
          <w:lang/>
        </w:rPr>
        <w:t xml:space="preserve">Славица Митровић, дипл.инж.грађ. самостални саветник, овлашћена да подносе захтев за </w:t>
      </w:r>
      <w:r>
        <w:rPr>
          <w:rFonts w:ascii="Arial" w:hAnsi="Arial" w:cs="Arial"/>
          <w:sz w:val="22"/>
          <w:szCs w:val="22"/>
          <w:lang w:val="sr-Cyrl-CS"/>
        </w:rPr>
        <w:t xml:space="preserve">извођење радова </w:t>
      </w:r>
      <w:r>
        <w:rPr>
          <w:rFonts w:ascii="Arial" w:hAnsi="Arial" w:cs="Arial"/>
          <w:sz w:val="22"/>
          <w:szCs w:val="22"/>
          <w:lang/>
        </w:rPr>
        <w:t>на</w:t>
      </w:r>
      <w:r>
        <w:rPr>
          <w:rFonts w:ascii="Arial" w:hAnsi="Arial" w:cs="Arial"/>
          <w:bCs/>
          <w:iCs/>
          <w:sz w:val="22"/>
          <w:szCs w:val="22"/>
          <w:lang/>
        </w:rPr>
        <w:t xml:space="preserve">инвестиционом одржавању уличних фасада објекта општине Србобран </w:t>
      </w:r>
      <w:r>
        <w:rPr>
          <w:rFonts w:ascii="Arial" w:hAnsi="Arial"/>
          <w:bCs/>
          <w:iCs/>
          <w:sz w:val="22"/>
          <w:szCs w:val="22"/>
          <w:lang/>
        </w:rPr>
        <w:t xml:space="preserve">на локацији </w:t>
      </w:r>
      <w:r>
        <w:rPr>
          <w:rFonts w:ascii="Arial" w:hAnsi="Arial"/>
          <w:bCs/>
          <w:iCs/>
          <w:sz w:val="22"/>
          <w:szCs w:val="22"/>
          <w:lang/>
        </w:rPr>
        <w:lastRenderedPageBreak/>
        <w:t xml:space="preserve">у </w:t>
      </w:r>
      <w:r>
        <w:rPr>
          <w:rFonts w:ascii="Arial" w:hAnsi="Arial"/>
          <w:bCs/>
          <w:iCs/>
          <w:sz w:val="22"/>
          <w:szCs w:val="22"/>
          <w:highlight w:val="black"/>
          <w:lang/>
        </w:rPr>
        <w:t xml:space="preserve">Србобрану у улици Трг </w:t>
      </w:r>
      <w:r>
        <w:rPr>
          <w:rFonts w:ascii="Arial" w:hAnsi="Arial"/>
          <w:bCs/>
          <w:iCs/>
          <w:sz w:val="22"/>
          <w:szCs w:val="22"/>
          <w:highlight w:val="black"/>
          <w:lang/>
        </w:rPr>
        <w:t>Слободе</w:t>
      </w:r>
      <w:bookmarkStart w:id="3" w:name="_GoBack"/>
      <w:bookmarkEnd w:id="3"/>
      <w:r>
        <w:rPr>
          <w:rFonts w:ascii="Arial" w:hAnsi="Arial" w:cs="Arial"/>
          <w:bCs/>
          <w:iCs/>
          <w:sz w:val="22"/>
          <w:szCs w:val="22"/>
          <w:highlight w:val="black"/>
          <w:lang/>
        </w:rPr>
        <w:t>бр.2</w:t>
      </w:r>
      <w:r>
        <w:rPr>
          <w:rFonts w:ascii="Arial" w:hAnsi="Arial" w:cs="Arial"/>
          <w:bCs/>
          <w:iCs/>
          <w:sz w:val="22"/>
          <w:szCs w:val="22"/>
          <w:lang/>
        </w:rPr>
        <w:t>,</w:t>
      </w:r>
      <w:r>
        <w:rPr>
          <w:rFonts w:ascii="Arial" w:hAnsi="Arial"/>
          <w:bCs/>
          <w:iCs/>
          <w:sz w:val="22"/>
          <w:szCs w:val="22"/>
          <w:lang w:val="sr-Cyrl-CS"/>
        </w:rPr>
        <w:t xml:space="preserve"> односно </w:t>
      </w:r>
      <w:r>
        <w:rPr>
          <w:rFonts w:ascii="Arial" w:hAnsi="Arial"/>
          <w:bCs/>
          <w:iCs/>
          <w:sz w:val="22"/>
          <w:szCs w:val="22"/>
        </w:rPr>
        <w:t>на катастарској парцели бр</w:t>
      </w:r>
      <w:r>
        <w:rPr>
          <w:rFonts w:ascii="Arial" w:hAnsi="Arial"/>
          <w:bCs/>
          <w:iCs/>
          <w:sz w:val="22"/>
          <w:szCs w:val="22"/>
          <w:lang/>
        </w:rPr>
        <w:t>.5017</w:t>
      </w:r>
      <w:r>
        <w:rPr>
          <w:rFonts w:ascii="Arial" w:hAnsi="Arial"/>
          <w:bCs/>
          <w:iCs/>
          <w:sz w:val="22"/>
          <w:szCs w:val="22"/>
        </w:rPr>
        <w:t>К.О.</w:t>
      </w:r>
      <w:r>
        <w:rPr>
          <w:rFonts w:ascii="Arial" w:hAnsi="Arial"/>
          <w:bCs/>
          <w:iCs/>
          <w:sz w:val="22"/>
          <w:szCs w:val="22"/>
          <w:lang/>
        </w:rPr>
        <w:t>Србобран</w:t>
      </w:r>
    </w:p>
    <w:p w:rsidR="00CA7BC2" w:rsidRDefault="00D911A0">
      <w:pPr>
        <w:numPr>
          <w:ilvl w:val="0"/>
          <w:numId w:val="2"/>
        </w:numPr>
        <w:tabs>
          <w:tab w:val="left" w:pos="8378"/>
          <w:tab w:val="left" w:pos="9180"/>
        </w:tabs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eastAsia="ArialMT" w:hAnsi="Arial" w:cs="Arial"/>
          <w:sz w:val="22"/>
          <w:lang/>
        </w:rPr>
        <w:t>Потврда о пријему захтева од 12.04.2022. године.</w:t>
      </w:r>
    </w:p>
    <w:p w:rsidR="00CA7BC2" w:rsidRDefault="00CA7BC2">
      <w:pPr>
        <w:tabs>
          <w:tab w:val="left" w:pos="8378"/>
          <w:tab w:val="left" w:pos="9180"/>
        </w:tabs>
        <w:jc w:val="both"/>
        <w:rPr>
          <w:rFonts w:ascii="Arial" w:hAnsi="Arial" w:cs="Arial"/>
          <w:sz w:val="22"/>
          <w:szCs w:val="22"/>
          <w:lang w:val="en-US"/>
        </w:rPr>
      </w:pPr>
    </w:p>
    <w:p w:rsidR="00CA7BC2" w:rsidRDefault="00D911A0">
      <w:pPr>
        <w:tabs>
          <w:tab w:val="left" w:pos="8378"/>
          <w:tab w:val="left" w:pos="9180"/>
        </w:tabs>
        <w:jc w:val="both"/>
        <w:rPr>
          <w:szCs w:val="22"/>
          <w:lang/>
        </w:rPr>
      </w:pPr>
      <w:r>
        <w:rPr>
          <w:rFonts w:ascii="Arial" w:hAnsi="Arial" w:cs="Arial"/>
          <w:sz w:val="22"/>
          <w:szCs w:val="22"/>
          <w:lang/>
        </w:rPr>
        <w:t xml:space="preserve">       Надлежни орган је</w:t>
      </w:r>
      <w:r>
        <w:rPr>
          <w:rFonts w:ascii="Arial" w:hAnsi="Arial" w:cs="Arial"/>
          <w:sz w:val="22"/>
          <w:szCs w:val="22"/>
          <w:lang/>
        </w:rPr>
        <w:t xml:space="preserve"> утврдио постојање одговарајућег права на земљишту, односно објекту, сходном применом одредби које се односе на прибављање листа непокретности у поступку издавања грађевинске дозволе из члана 19. Правилника о поступку спровођења обједињене процедуре електр</w:t>
      </w:r>
      <w:r>
        <w:rPr>
          <w:rFonts w:ascii="Arial" w:hAnsi="Arial" w:cs="Arial"/>
          <w:sz w:val="22"/>
          <w:szCs w:val="22"/>
          <w:lang/>
        </w:rPr>
        <w:t>онским путем (“Сл. гласник РС”, бр. 68/2019</w:t>
      </w:r>
      <w:r>
        <w:rPr>
          <w:rFonts w:ascii="Arial" w:hAnsi="Arial" w:cs="Arial"/>
          <w:sz w:val="22"/>
          <w:szCs w:val="22"/>
          <w:lang/>
        </w:rPr>
        <w:t>)</w:t>
      </w:r>
      <w:r>
        <w:rPr>
          <w:lang/>
        </w:rPr>
        <w:t>.</w:t>
      </w:r>
    </w:p>
    <w:p w:rsidR="00CA7BC2" w:rsidRDefault="00D911A0">
      <w:pPr>
        <w:tabs>
          <w:tab w:val="left" w:pos="8378"/>
          <w:tab w:val="left" w:pos="9180"/>
        </w:tabs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Допринос за уређење грађевинског земљишта се не обрачунава за </w:t>
      </w:r>
      <w:r>
        <w:rPr>
          <w:rFonts w:ascii="Arial" w:hAnsi="Arial" w:cs="Arial"/>
          <w:sz w:val="22"/>
          <w:szCs w:val="22"/>
          <w:lang/>
        </w:rPr>
        <w:t>радове на инвестиционом одржавању објекта на основу члана 11.Одлуке о утврђивању доприноса за уређивање грађевинског земљишта (“Службени лист општин</w:t>
      </w:r>
      <w:r>
        <w:rPr>
          <w:rFonts w:ascii="Arial" w:hAnsi="Arial" w:cs="Arial"/>
          <w:sz w:val="22"/>
          <w:szCs w:val="22"/>
          <w:lang/>
        </w:rPr>
        <w:t>е Србобран”бр. 4/2015).</w:t>
      </w:r>
    </w:p>
    <w:p w:rsidR="00CA7BC2" w:rsidRDefault="00D911A0">
      <w:pPr>
        <w:tabs>
          <w:tab w:val="left" w:pos="8378"/>
          <w:tab w:val="left" w:pos="9180"/>
        </w:tabs>
        <w:jc w:val="both"/>
        <w:rPr>
          <w:rFonts w:ascii="Arial" w:hAnsi="Arial" w:cs="Arial"/>
          <w:b/>
          <w:bCs/>
          <w:i/>
          <w:iCs/>
          <w:sz w:val="22"/>
          <w:szCs w:val="22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 xml:space="preserve">      Како је инвеститор уз захтев за издавање решења којим се одобрава извођење радова на</w:t>
      </w:r>
      <w:r>
        <w:rPr>
          <w:rFonts w:ascii="Arial" w:hAnsi="Arial" w:cs="Arial"/>
          <w:sz w:val="22"/>
          <w:szCs w:val="22"/>
          <w:lang/>
        </w:rPr>
        <w:t xml:space="preserve"> инвестиционом одржавању пословног </w:t>
      </w:r>
      <w:r>
        <w:rPr>
          <w:rFonts w:ascii="Arial" w:hAnsi="Arial" w:cs="Arial"/>
          <w:sz w:val="22"/>
          <w:szCs w:val="22"/>
          <w:lang/>
        </w:rPr>
        <w:t>објекта,</w:t>
      </w:r>
      <w:r>
        <w:rPr>
          <w:rFonts w:ascii="Arial" w:hAnsi="Arial" w:cs="Arial"/>
          <w:bCs/>
          <w:sz w:val="22"/>
          <w:szCs w:val="22"/>
          <w:lang/>
        </w:rPr>
        <w:t>прило</w:t>
      </w:r>
      <w:r>
        <w:rPr>
          <w:rFonts w:ascii="Arial" w:hAnsi="Arial" w:cs="Arial"/>
          <w:sz w:val="22"/>
          <w:szCs w:val="22"/>
          <w:lang w:val="sr-Cyrl-CS"/>
        </w:rPr>
        <w:t>жио сву потребну документацију из члана</w:t>
      </w:r>
      <w:r>
        <w:rPr>
          <w:rFonts w:ascii="Arial" w:hAnsi="Arial" w:cs="Arial"/>
          <w:bCs/>
          <w:sz w:val="22"/>
          <w:szCs w:val="22"/>
          <w:lang/>
        </w:rPr>
        <w:t xml:space="preserve"> 28. Правилника о поступку спровођења обједињене процедуре електронским путем,</w:t>
      </w:r>
      <w:r>
        <w:rPr>
          <w:rFonts w:ascii="Arial" w:hAnsi="Arial" w:cs="Arial"/>
          <w:sz w:val="22"/>
          <w:szCs w:val="22"/>
          <w:lang w:val="sr-Cyrl-CS"/>
        </w:rPr>
        <w:t>то је решено као у диспозитиву.</w:t>
      </w:r>
    </w:p>
    <w:p w:rsidR="00CA7BC2" w:rsidRDefault="00D911A0">
      <w:pPr>
        <w:tabs>
          <w:tab w:val="left" w:pos="8378"/>
          <w:tab w:val="left" w:pos="9180"/>
        </w:tabs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ascii="Arial" w:hAnsi="Arial" w:cs="Arial"/>
          <w:b/>
          <w:bCs/>
          <w:i/>
          <w:iCs/>
          <w:sz w:val="22"/>
          <w:szCs w:val="22"/>
          <w:lang w:val="sr-Cyrl-CS"/>
        </w:rPr>
        <w:t>УПУТСТВО О ПРА</w:t>
      </w:r>
      <w:r>
        <w:rPr>
          <w:rFonts w:ascii="Arial" w:hAnsi="Arial" w:cs="Arial"/>
          <w:b/>
          <w:bCs/>
          <w:i/>
          <w:iCs/>
          <w:sz w:val="22"/>
          <w:szCs w:val="22"/>
          <w:lang/>
        </w:rPr>
        <w:t>В</w:t>
      </w:r>
      <w:r>
        <w:rPr>
          <w:rFonts w:ascii="Arial" w:hAnsi="Arial" w:cs="Arial"/>
          <w:b/>
          <w:bCs/>
          <w:i/>
          <w:iCs/>
          <w:sz w:val="22"/>
          <w:szCs w:val="22"/>
          <w:lang w:val="sr-Cyrl-CS"/>
        </w:rPr>
        <w:t>НОМ СРЕДСТВУ:</w:t>
      </w:r>
      <w:r>
        <w:rPr>
          <w:rFonts w:ascii="Arial" w:hAnsi="Arial" w:cs="Arial"/>
          <w:sz w:val="22"/>
          <w:szCs w:val="22"/>
          <w:lang w:val="sr-Cyrl-CS"/>
        </w:rPr>
        <w:t xml:space="preserve"> Против овог решења може се изјавити жалба</w:t>
      </w:r>
      <w:r>
        <w:rPr>
          <w:rFonts w:ascii="Arial" w:hAnsi="Arial" w:cs="Arial"/>
          <w:sz w:val="22"/>
          <w:szCs w:val="22"/>
          <w:lang w:val="sr-Cyrl-CS"/>
        </w:rPr>
        <w:t xml:space="preserve"> Покрајинском Секретаријату за </w:t>
      </w:r>
      <w:r>
        <w:rPr>
          <w:rFonts w:ascii="Arial" w:hAnsi="Arial" w:cs="Arial"/>
          <w:sz w:val="22"/>
          <w:szCs w:val="22"/>
          <w:lang/>
        </w:rPr>
        <w:t>енергетику, грађевинарство и саобраћај</w:t>
      </w:r>
      <w:r>
        <w:rPr>
          <w:rFonts w:ascii="Arial" w:hAnsi="Arial" w:cs="Arial"/>
          <w:sz w:val="22"/>
          <w:szCs w:val="22"/>
          <w:lang w:val="sr-Cyrl-CS"/>
        </w:rPr>
        <w:t xml:space="preserve"> у Ново</w:t>
      </w:r>
      <w:r>
        <w:rPr>
          <w:rFonts w:ascii="Arial" w:hAnsi="Arial" w:cs="Arial"/>
          <w:sz w:val="22"/>
          <w:szCs w:val="22"/>
          <w:lang w:val="sr-Cyrl-CS"/>
        </w:rPr>
        <w:t xml:space="preserve">м Саду у року од 8 дана од дана његовог достављања, преко овог Одељења. </w:t>
      </w:r>
    </w:p>
    <w:p w:rsidR="00CA7BC2" w:rsidRDefault="00D911A0">
      <w:pPr>
        <w:tabs>
          <w:tab w:val="left" w:pos="7610"/>
        </w:tabs>
        <w:jc w:val="both"/>
        <w:rPr>
          <w:rFonts w:ascii="Arial" w:hAnsi="Arial" w:cs="Arial"/>
          <w:b/>
          <w:bCs/>
          <w:sz w:val="22"/>
          <w:szCs w:val="22"/>
          <w:lang/>
        </w:rPr>
      </w:pPr>
      <w:r>
        <w:rPr>
          <w:rFonts w:ascii="Arial" w:hAnsi="Arial" w:cs="Arial"/>
          <w:sz w:val="22"/>
          <w:szCs w:val="22"/>
          <w:lang w:val="sr-Cyrl-CS"/>
        </w:rPr>
        <w:t>Жалба се таксира са  4</w:t>
      </w:r>
      <w:r>
        <w:rPr>
          <w:rFonts w:ascii="Arial" w:hAnsi="Arial" w:cs="Arial"/>
          <w:sz w:val="22"/>
          <w:szCs w:val="22"/>
          <w:lang/>
        </w:rPr>
        <w:t>9</w:t>
      </w:r>
      <w:r>
        <w:rPr>
          <w:rFonts w:ascii="Arial" w:hAnsi="Arial" w:cs="Arial"/>
          <w:sz w:val="22"/>
          <w:szCs w:val="22"/>
          <w:lang w:val="sr-Cyrl-CS"/>
        </w:rPr>
        <w:t xml:space="preserve">0,00 динара административне таксе. </w:t>
      </w:r>
      <w:r>
        <w:rPr>
          <w:rFonts w:ascii="Arial" w:hAnsi="Arial" w:cs="Arial"/>
          <w:sz w:val="22"/>
          <w:szCs w:val="22"/>
          <w:lang w:val="sr-Cyrl-CS"/>
        </w:rPr>
        <w:tab/>
      </w:r>
      <w:bookmarkEnd w:id="2"/>
    </w:p>
    <w:p w:rsidR="00CA7BC2" w:rsidRDefault="00D911A0">
      <w:pPr>
        <w:tabs>
          <w:tab w:val="left" w:pos="9180"/>
          <w:tab w:val="left" w:pos="9880"/>
        </w:tabs>
        <w:ind w:left="-9" w:firstLine="11"/>
        <w:jc w:val="both"/>
        <w:rPr>
          <w:rFonts w:ascii="Arial" w:hAnsi="Arial" w:cs="Arial"/>
          <w:b/>
          <w:i/>
          <w:sz w:val="22"/>
          <w:szCs w:val="22"/>
          <w:lang w:val="ru-RU"/>
        </w:rPr>
      </w:pPr>
      <w:r>
        <w:rPr>
          <w:rFonts w:ascii="Arial" w:hAnsi="Arial" w:cs="Arial"/>
          <w:i/>
          <w:sz w:val="22"/>
          <w:szCs w:val="22"/>
          <w:lang w:val="ru-RU"/>
        </w:rPr>
        <w:t>Обрадила</w:t>
      </w:r>
      <w:r>
        <w:rPr>
          <w:rFonts w:ascii="Arial" w:hAnsi="Arial" w:cs="Arial"/>
          <w:b/>
          <w:i/>
          <w:sz w:val="22"/>
          <w:szCs w:val="22"/>
          <w:lang w:val="ru-RU"/>
        </w:rPr>
        <w:t>:</w:t>
      </w:r>
      <w:r>
        <w:rPr>
          <w:rFonts w:ascii="Arial" w:hAnsi="Arial" w:cs="Arial"/>
          <w:i/>
          <w:sz w:val="22"/>
          <w:szCs w:val="22"/>
          <w:lang w:val="ru-RU"/>
        </w:rPr>
        <w:t xml:space="preserve"> Грујић Персида</w:t>
      </w:r>
      <w:r>
        <w:rPr>
          <w:rFonts w:ascii="Arial" w:hAnsi="Arial" w:cs="Arial"/>
          <w:b/>
          <w:i/>
          <w:sz w:val="22"/>
          <w:szCs w:val="22"/>
          <w:lang w:val="ru-RU"/>
        </w:rPr>
        <w:t>,</w:t>
      </w:r>
      <w:r>
        <w:rPr>
          <w:rFonts w:ascii="Arial" w:hAnsi="Arial" w:cs="Arial"/>
          <w:i/>
          <w:sz w:val="22"/>
          <w:szCs w:val="22"/>
          <w:lang w:val="ru-RU"/>
        </w:rPr>
        <w:t xml:space="preserve"> инж. грађ.</w:t>
      </w:r>
    </w:p>
    <w:p w:rsidR="00CA7BC2" w:rsidRDefault="00CA7BC2">
      <w:pPr>
        <w:tabs>
          <w:tab w:val="left" w:pos="9180"/>
          <w:tab w:val="left" w:pos="9880"/>
        </w:tabs>
        <w:ind w:left="-9" w:firstLine="11"/>
        <w:jc w:val="both"/>
        <w:rPr>
          <w:rFonts w:ascii="Arial" w:hAnsi="Arial" w:cs="Arial"/>
          <w:b/>
          <w:i/>
          <w:sz w:val="22"/>
          <w:szCs w:val="22"/>
          <w:lang/>
        </w:rPr>
      </w:pPr>
    </w:p>
    <w:p w:rsidR="00CA7BC2" w:rsidRDefault="00CA7BC2">
      <w:pPr>
        <w:tabs>
          <w:tab w:val="left" w:pos="9180"/>
          <w:tab w:val="left" w:pos="9880"/>
        </w:tabs>
        <w:ind w:left="-9" w:firstLine="11"/>
        <w:jc w:val="both"/>
        <w:rPr>
          <w:rFonts w:ascii="Arial" w:hAnsi="Arial" w:cs="Arial"/>
          <w:b/>
          <w:i/>
          <w:sz w:val="22"/>
          <w:szCs w:val="22"/>
          <w:lang/>
        </w:rPr>
      </w:pPr>
    </w:p>
    <w:p w:rsidR="00CA7BC2" w:rsidRDefault="00D911A0">
      <w:pPr>
        <w:tabs>
          <w:tab w:val="left" w:pos="9180"/>
          <w:tab w:val="left" w:pos="9880"/>
        </w:tabs>
        <w:ind w:left="-9" w:firstLine="11"/>
        <w:jc w:val="both"/>
        <w:rPr>
          <w:rFonts w:ascii="Arial" w:hAnsi="Arial" w:cs="Arial"/>
          <w:b/>
          <w:i/>
          <w:sz w:val="22"/>
          <w:szCs w:val="22"/>
          <w:lang w:val="ru-RU"/>
        </w:rPr>
      </w:pPr>
      <w:r>
        <w:rPr>
          <w:rFonts w:ascii="Arial" w:hAnsi="Arial" w:cs="Arial"/>
          <w:b/>
          <w:i/>
          <w:sz w:val="22"/>
          <w:szCs w:val="22"/>
          <w:lang w:val="ru-RU"/>
        </w:rPr>
        <w:t>НАЧЕЛНИ</w:t>
      </w:r>
      <w:r>
        <w:rPr>
          <w:rFonts w:ascii="Arial" w:hAnsi="Arial" w:cs="Arial"/>
          <w:b/>
          <w:i/>
          <w:sz w:val="22"/>
          <w:szCs w:val="22"/>
          <w:lang/>
        </w:rPr>
        <w:t>К</w:t>
      </w:r>
    </w:p>
    <w:p w:rsidR="00CA7BC2" w:rsidRDefault="00D911A0">
      <w:pPr>
        <w:tabs>
          <w:tab w:val="left" w:pos="8400"/>
        </w:tabs>
        <w:ind w:left="-9" w:firstLine="11"/>
        <w:jc w:val="both"/>
        <w:rPr>
          <w:rFonts w:ascii="Arial" w:hAnsi="Arial" w:cs="Arial"/>
          <w:b/>
          <w:i/>
          <w:sz w:val="22"/>
          <w:szCs w:val="22"/>
          <w:lang w:val="ru-RU"/>
        </w:rPr>
      </w:pPr>
      <w:r>
        <w:rPr>
          <w:rFonts w:ascii="Arial" w:hAnsi="Arial" w:cs="Arial"/>
          <w:b/>
          <w:i/>
          <w:sz w:val="22"/>
          <w:szCs w:val="22"/>
          <w:lang w:val="ru-RU"/>
        </w:rPr>
        <w:t>ОПШТИНСКЕ УПРАВЕ СРБОБРАН</w:t>
      </w:r>
    </w:p>
    <w:p w:rsidR="00CA7BC2" w:rsidRDefault="00D911A0">
      <w:pPr>
        <w:tabs>
          <w:tab w:val="left" w:pos="8400"/>
        </w:tabs>
        <w:ind w:left="-9" w:firstLine="11"/>
        <w:jc w:val="both"/>
        <w:rPr>
          <w:rFonts w:ascii="Arial" w:hAnsi="Arial" w:cs="Arial"/>
          <w:sz w:val="22"/>
          <w:szCs w:val="22"/>
          <w:lang/>
        </w:rPr>
      </w:pPr>
      <w:r>
        <w:rPr>
          <w:rFonts w:ascii="Arial" w:hAnsi="Arial" w:cs="Arial"/>
          <w:b/>
          <w:i/>
          <w:sz w:val="22"/>
          <w:szCs w:val="22"/>
          <w:lang w:val="ru-RU"/>
        </w:rPr>
        <w:t xml:space="preserve">Данијела Вујачић, дипл.прав. </w:t>
      </w:r>
    </w:p>
    <w:sectPr w:rsidR="00CA7BC2" w:rsidSect="00CA7BC2">
      <w:pgSz w:w="12240" w:h="15840"/>
      <w:pgMar w:top="1157" w:right="1417" w:bottom="873" w:left="1463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Segoe Print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0314C"/>
    <w:multiLevelType w:val="singleLevel"/>
    <w:tmpl w:val="5DA0314C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5E2AF04D"/>
    <w:multiLevelType w:val="singleLevel"/>
    <w:tmpl w:val="5E2AF04D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6"/>
  <w:defaultTabStop w:val="420"/>
  <w:characterSpacingControl w:val="doNotCompress"/>
  <w:compat/>
  <w:rsids>
    <w:rsidRoot w:val="00CA7BC2"/>
    <w:rsid w:val="00CA7BC2"/>
    <w:rsid w:val="00D911A0"/>
    <w:rsid w:val="082A2762"/>
    <w:rsid w:val="084D43CA"/>
    <w:rsid w:val="0CF42DC6"/>
    <w:rsid w:val="0FC84B70"/>
    <w:rsid w:val="1B5B2EEE"/>
    <w:rsid w:val="1CC902DA"/>
    <w:rsid w:val="1DF11C2D"/>
    <w:rsid w:val="2B3F7B2E"/>
    <w:rsid w:val="33AF47D8"/>
    <w:rsid w:val="3E583191"/>
    <w:rsid w:val="40B60A8F"/>
    <w:rsid w:val="4ABD246B"/>
    <w:rsid w:val="4B722056"/>
    <w:rsid w:val="59B07FB1"/>
    <w:rsid w:val="59E04384"/>
    <w:rsid w:val="59F25C30"/>
    <w:rsid w:val="6505464C"/>
    <w:rsid w:val="676B283C"/>
    <w:rsid w:val="67945BFF"/>
    <w:rsid w:val="687B6618"/>
    <w:rsid w:val="736A2467"/>
    <w:rsid w:val="789B436E"/>
    <w:rsid w:val="7D9F720C"/>
    <w:rsid w:val="7EBF0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1" w:defQFormat="0" w:count="267">
    <w:lsdException w:name="Normal" w:uiPriority="0" w:unhideWhenUsed="0" w:qFormat="1"/>
    <w:lsdException w:name="heading 1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/>
    <w:lsdException w:name="footnote text" w:qFormat="1"/>
    <w:lsdException w:name="annotation text" w:semiHidden="1"/>
    <w:lsdException w:name="header" w:qFormat="1"/>
    <w:lsdException w:name="footer" w:qFormat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qFormat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unhideWhenUsed="0" w:qFormat="1"/>
    <w:lsdException w:name="Closing" w:semiHidden="1"/>
    <w:lsdException w:name="Signature" w:semiHidden="1"/>
    <w:lsdException w:name="Default Paragraph Font" w:semiHidden="1" w:uiPriority="0" w:unhideWhenUsed="0" w:qFormat="1"/>
    <w:lsdException w:name="Body Text" w:uiPriority="0" w:unhideWhenUsed="0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uiPriority="0" w:unhideWhenUsed="0" w:qFormat="1"/>
    <w:lsdException w:name="Hyperlink" w:qFormat="1"/>
    <w:lsdException w:name="FollowedHyperlink" w:semiHidden="1"/>
    <w:lsdException w:name="Strong" w:uiPriority="22" w:unhideWhenUsed="0" w:qFormat="1"/>
    <w:lsdException w:name="Emphasis" w:uiPriority="2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iPriority="0" w:unhideWhenUsed="0" w:qFormat="1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semiHidden="1"/>
    <w:lsdException w:name="Balloon Text" w:semiHidden="1"/>
    <w:lsdException w:name="Table Grid" w:uiPriority="59" w:unhideWhenUsed="0" w:qFormat="1"/>
    <w:lsdException w:name="Table Theme" w:semiHidden="1"/>
    <w:lsdException w:name="Placeholder Text" w:semiHidden="1"/>
    <w:lsdException w:name="No Spacing" w:semiHidden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/>
    <w:lsdException w:name="List Paragraph" w:semiHidden="1"/>
    <w:lsdException w:name="Quote" w:semiHidden="1"/>
    <w:lsdException w:name="Intense Quote" w:semiHidden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al">
    <w:name w:val="Normal"/>
    <w:qFormat/>
    <w:rsid w:val="00CA7BC2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spacing w:after="0" w:line="240" w:lineRule="auto"/>
    </w:pPr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rsid w:val="00CA7BC2"/>
    <w:pPr>
      <w:keepNext/>
      <w:jc w:val="center"/>
      <w:outlineLvl w:val="0"/>
    </w:pPr>
    <w:rPr>
      <w:b/>
      <w:bCs/>
      <w:lang w:val="sr-Cyrl-CS"/>
    </w:rPr>
  </w:style>
  <w:style w:type="paragraph" w:styleId="Heading2">
    <w:name w:val="heading 2"/>
    <w:basedOn w:val="Normal"/>
    <w:next w:val="Normal"/>
    <w:unhideWhenUsed/>
    <w:qFormat/>
    <w:rsid w:val="00CA7BC2"/>
    <w:pPr>
      <w:keepNext/>
      <w:jc w:val="both"/>
      <w:outlineLvl w:val="1"/>
    </w:pPr>
    <w:rPr>
      <w:b/>
      <w:bCs/>
      <w:lang w:val="sr-Cyrl-CS"/>
    </w:rPr>
  </w:style>
  <w:style w:type="paragraph" w:styleId="Heading3">
    <w:name w:val="heading 3"/>
    <w:basedOn w:val="Normal"/>
    <w:next w:val="Normal"/>
    <w:unhideWhenUsed/>
    <w:qFormat/>
    <w:rsid w:val="00CA7BC2"/>
    <w:pPr>
      <w:keepNext/>
      <w:tabs>
        <w:tab w:val="left" w:pos="7854"/>
      </w:tabs>
      <w:ind w:left="-740" w:right="1506"/>
      <w:jc w:val="both"/>
      <w:outlineLvl w:val="2"/>
    </w:pPr>
    <w:rPr>
      <w:b/>
      <w:bCs/>
      <w:lang w:val="sr-Cyrl-C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A7BC2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A7BC2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CA7BC2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A7BC2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CA7BC2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CA7BC2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lockText">
    <w:name w:val="Block Text"/>
    <w:basedOn w:val="Normal"/>
    <w:qFormat/>
    <w:rsid w:val="00CA7BC2"/>
    <w:pPr>
      <w:tabs>
        <w:tab w:val="left" w:pos="7854"/>
      </w:tabs>
      <w:ind w:left="374" w:right="-686"/>
      <w:jc w:val="both"/>
    </w:pPr>
    <w:rPr>
      <w:sz w:val="22"/>
      <w:lang w:val="sr-Cyrl-CS"/>
    </w:rPr>
  </w:style>
  <w:style w:type="paragraph" w:styleId="BodyText">
    <w:name w:val="Body Text"/>
    <w:basedOn w:val="Normal"/>
    <w:qFormat/>
    <w:rsid w:val="00CA7BC2"/>
    <w:pPr>
      <w:jc w:val="both"/>
    </w:pPr>
    <w:rPr>
      <w:lang w:val="sr-Cyrl-CS"/>
    </w:rPr>
  </w:style>
  <w:style w:type="paragraph" w:styleId="Footer">
    <w:name w:val="footer"/>
    <w:basedOn w:val="Normal"/>
    <w:link w:val="FooterChar"/>
    <w:uiPriority w:val="99"/>
    <w:unhideWhenUsed/>
    <w:qFormat/>
    <w:rsid w:val="00CA7BC2"/>
    <w:pPr>
      <w:tabs>
        <w:tab w:val="center" w:pos="7143"/>
        <w:tab w:val="right" w:pos="14287"/>
      </w:tabs>
    </w:pPr>
  </w:style>
  <w:style w:type="paragraph" w:styleId="FootnoteText">
    <w:name w:val="footnote text"/>
    <w:basedOn w:val="Normal"/>
    <w:link w:val="FootnoteTextChar"/>
    <w:uiPriority w:val="99"/>
    <w:unhideWhenUsed/>
    <w:qFormat/>
    <w:rsid w:val="00CA7BC2"/>
    <w:pPr>
      <w:spacing w:after="40"/>
    </w:pPr>
    <w:rPr>
      <w:sz w:val="18"/>
    </w:rPr>
  </w:style>
  <w:style w:type="paragraph" w:styleId="Header">
    <w:name w:val="header"/>
    <w:basedOn w:val="Normal"/>
    <w:link w:val="HeaderChar"/>
    <w:uiPriority w:val="99"/>
    <w:unhideWhenUsed/>
    <w:qFormat/>
    <w:rsid w:val="00CA7BC2"/>
    <w:pPr>
      <w:tabs>
        <w:tab w:val="center" w:pos="7143"/>
        <w:tab w:val="right" w:pos="14287"/>
      </w:tabs>
    </w:pPr>
  </w:style>
  <w:style w:type="paragraph" w:styleId="Subtitle">
    <w:name w:val="Subtitle"/>
    <w:basedOn w:val="Normal"/>
    <w:next w:val="Normal"/>
    <w:link w:val="SubtitleChar"/>
    <w:uiPriority w:val="11"/>
    <w:qFormat/>
    <w:rsid w:val="00CA7BC2"/>
    <w:pPr>
      <w:spacing w:before="200" w:after="200"/>
    </w:pPr>
  </w:style>
  <w:style w:type="paragraph" w:styleId="Title">
    <w:name w:val="Title"/>
    <w:basedOn w:val="Normal"/>
    <w:next w:val="Normal"/>
    <w:link w:val="TitleChar"/>
    <w:uiPriority w:val="10"/>
    <w:qFormat/>
    <w:rsid w:val="00CA7BC2"/>
    <w:pPr>
      <w:spacing w:before="300" w:after="200"/>
      <w:contextualSpacing/>
    </w:pPr>
    <w:rPr>
      <w:sz w:val="48"/>
      <w:szCs w:val="48"/>
    </w:rPr>
  </w:style>
  <w:style w:type="paragraph" w:styleId="TOC1">
    <w:name w:val="toc 1"/>
    <w:basedOn w:val="Normal"/>
    <w:next w:val="Normal"/>
    <w:uiPriority w:val="39"/>
    <w:unhideWhenUsed/>
    <w:qFormat/>
    <w:rsid w:val="00CA7BC2"/>
    <w:pPr>
      <w:spacing w:after="57"/>
    </w:pPr>
  </w:style>
  <w:style w:type="paragraph" w:styleId="TOC2">
    <w:name w:val="toc 2"/>
    <w:basedOn w:val="Normal"/>
    <w:next w:val="Normal"/>
    <w:uiPriority w:val="39"/>
    <w:unhideWhenUsed/>
    <w:qFormat/>
    <w:rsid w:val="00CA7BC2"/>
    <w:pPr>
      <w:spacing w:after="57"/>
      <w:ind w:left="283"/>
    </w:pPr>
  </w:style>
  <w:style w:type="paragraph" w:styleId="TOC3">
    <w:name w:val="toc 3"/>
    <w:basedOn w:val="Normal"/>
    <w:next w:val="Normal"/>
    <w:uiPriority w:val="39"/>
    <w:unhideWhenUsed/>
    <w:qFormat/>
    <w:rsid w:val="00CA7BC2"/>
    <w:pPr>
      <w:spacing w:after="57"/>
      <w:ind w:left="567"/>
    </w:pPr>
  </w:style>
  <w:style w:type="paragraph" w:styleId="TOC4">
    <w:name w:val="toc 4"/>
    <w:basedOn w:val="Normal"/>
    <w:next w:val="Normal"/>
    <w:uiPriority w:val="39"/>
    <w:unhideWhenUsed/>
    <w:qFormat/>
    <w:rsid w:val="00CA7BC2"/>
    <w:pPr>
      <w:spacing w:after="57"/>
      <w:ind w:left="850"/>
    </w:pPr>
  </w:style>
  <w:style w:type="paragraph" w:styleId="TOC5">
    <w:name w:val="toc 5"/>
    <w:basedOn w:val="Normal"/>
    <w:next w:val="Normal"/>
    <w:uiPriority w:val="39"/>
    <w:unhideWhenUsed/>
    <w:qFormat/>
    <w:rsid w:val="00CA7BC2"/>
    <w:pPr>
      <w:spacing w:after="57"/>
      <w:ind w:left="1134"/>
    </w:pPr>
  </w:style>
  <w:style w:type="paragraph" w:styleId="TOC6">
    <w:name w:val="toc 6"/>
    <w:basedOn w:val="Normal"/>
    <w:next w:val="Normal"/>
    <w:uiPriority w:val="39"/>
    <w:unhideWhenUsed/>
    <w:qFormat/>
    <w:rsid w:val="00CA7BC2"/>
    <w:pPr>
      <w:spacing w:after="57"/>
      <w:ind w:left="1417"/>
    </w:pPr>
  </w:style>
  <w:style w:type="paragraph" w:styleId="TOC7">
    <w:name w:val="toc 7"/>
    <w:basedOn w:val="Normal"/>
    <w:next w:val="Normal"/>
    <w:uiPriority w:val="39"/>
    <w:unhideWhenUsed/>
    <w:qFormat/>
    <w:rsid w:val="00CA7BC2"/>
    <w:pPr>
      <w:spacing w:after="57"/>
      <w:ind w:left="1701"/>
    </w:pPr>
  </w:style>
  <w:style w:type="paragraph" w:styleId="TOC8">
    <w:name w:val="toc 8"/>
    <w:basedOn w:val="Normal"/>
    <w:next w:val="Normal"/>
    <w:uiPriority w:val="39"/>
    <w:unhideWhenUsed/>
    <w:qFormat/>
    <w:rsid w:val="00CA7BC2"/>
    <w:pPr>
      <w:spacing w:after="57"/>
      <w:ind w:left="1984"/>
    </w:pPr>
  </w:style>
  <w:style w:type="paragraph" w:styleId="TOC9">
    <w:name w:val="toc 9"/>
    <w:basedOn w:val="Normal"/>
    <w:next w:val="Normal"/>
    <w:uiPriority w:val="39"/>
    <w:unhideWhenUsed/>
    <w:qFormat/>
    <w:rsid w:val="00CA7BC2"/>
    <w:pPr>
      <w:spacing w:after="57"/>
      <w:ind w:left="2268"/>
    </w:pPr>
  </w:style>
  <w:style w:type="character" w:styleId="FootnoteReference">
    <w:name w:val="footnote reference"/>
    <w:basedOn w:val="DefaultParagraphFont"/>
    <w:uiPriority w:val="99"/>
    <w:unhideWhenUsed/>
    <w:qFormat/>
    <w:rsid w:val="00CA7BC2"/>
    <w:rPr>
      <w:vertAlign w:val="superscript"/>
    </w:rPr>
  </w:style>
  <w:style w:type="character" w:styleId="Hyperlink">
    <w:name w:val="Hyperlink"/>
    <w:uiPriority w:val="99"/>
    <w:unhideWhenUsed/>
    <w:qFormat/>
    <w:rsid w:val="00CA7BC2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qFormat/>
    <w:rsid w:val="00CA7BC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uiPriority w:val="9"/>
    <w:rsid w:val="00CA7BC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uiPriority w:val="9"/>
    <w:qFormat/>
    <w:rsid w:val="00CA7BC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DefaultParagraphFont"/>
    <w:uiPriority w:val="9"/>
    <w:qFormat/>
    <w:rsid w:val="00CA7BC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"/>
    <w:qFormat/>
    <w:rsid w:val="00CA7BC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"/>
    <w:qFormat/>
    <w:rsid w:val="00CA7BC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qFormat/>
    <w:rsid w:val="00CA7BC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qFormat/>
    <w:rsid w:val="00CA7BC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qFormat/>
    <w:rsid w:val="00CA7BC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qFormat/>
    <w:rsid w:val="00CA7BC2"/>
    <w:rPr>
      <w:rFonts w:ascii="Arial" w:eastAsia="Arial" w:hAnsi="Arial" w:cs="Arial"/>
      <w:i/>
      <w:iCs/>
      <w:sz w:val="21"/>
      <w:szCs w:val="21"/>
    </w:rPr>
  </w:style>
  <w:style w:type="paragraph" w:customStyle="1" w:styleId="ListParagraph1">
    <w:name w:val="List Paragraph1"/>
    <w:basedOn w:val="Normal"/>
    <w:uiPriority w:val="34"/>
    <w:qFormat/>
    <w:rsid w:val="00CA7BC2"/>
    <w:pPr>
      <w:ind w:left="720"/>
      <w:contextualSpacing/>
    </w:pPr>
  </w:style>
  <w:style w:type="paragraph" w:customStyle="1" w:styleId="NoSpacing1">
    <w:name w:val="No Spacing1"/>
    <w:uiPriority w:val="1"/>
    <w:qFormat/>
    <w:rsid w:val="00CA7BC2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spacing w:after="0" w:line="240" w:lineRule="auto"/>
    </w:pPr>
    <w:rPr>
      <w:szCs w:val="22"/>
      <w:lang w:bidi="en-US"/>
    </w:rPr>
  </w:style>
  <w:style w:type="character" w:customStyle="1" w:styleId="TitleChar">
    <w:name w:val="Title Char"/>
    <w:basedOn w:val="DefaultParagraphFont"/>
    <w:link w:val="Title"/>
    <w:uiPriority w:val="10"/>
    <w:qFormat/>
    <w:rsid w:val="00CA7BC2"/>
    <w:rPr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11"/>
    <w:qFormat/>
    <w:rsid w:val="00CA7BC2"/>
    <w:rPr>
      <w:sz w:val="24"/>
      <w:szCs w:val="24"/>
    </w:rPr>
  </w:style>
  <w:style w:type="paragraph" w:customStyle="1" w:styleId="Quote1">
    <w:name w:val="Quote1"/>
    <w:basedOn w:val="Normal"/>
    <w:next w:val="Normal"/>
    <w:link w:val="QuoteChar"/>
    <w:uiPriority w:val="29"/>
    <w:qFormat/>
    <w:rsid w:val="00CA7BC2"/>
    <w:pPr>
      <w:ind w:left="720" w:right="720"/>
    </w:pPr>
    <w:rPr>
      <w:i/>
    </w:rPr>
  </w:style>
  <w:style w:type="character" w:customStyle="1" w:styleId="QuoteChar">
    <w:name w:val="Quote Char"/>
    <w:link w:val="Quote1"/>
    <w:uiPriority w:val="29"/>
    <w:qFormat/>
    <w:rsid w:val="00CA7BC2"/>
    <w:rPr>
      <w:i/>
    </w:rPr>
  </w:style>
  <w:style w:type="paragraph" w:customStyle="1" w:styleId="IntenseQuote1">
    <w:name w:val="Intense Quote1"/>
    <w:basedOn w:val="Normal"/>
    <w:next w:val="Normal"/>
    <w:link w:val="IntenseQuoteChar"/>
    <w:uiPriority w:val="30"/>
    <w:qFormat/>
    <w:rsid w:val="00CA7BC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eQuoteChar">
    <w:name w:val="Intense Quote Char"/>
    <w:link w:val="IntenseQuote1"/>
    <w:uiPriority w:val="30"/>
    <w:qFormat/>
    <w:rsid w:val="00CA7BC2"/>
    <w:rPr>
      <w:i/>
    </w:rPr>
  </w:style>
  <w:style w:type="character" w:customStyle="1" w:styleId="HeaderChar">
    <w:name w:val="Header Char"/>
    <w:basedOn w:val="DefaultParagraphFont"/>
    <w:link w:val="Header"/>
    <w:uiPriority w:val="99"/>
    <w:qFormat/>
    <w:rsid w:val="00CA7BC2"/>
  </w:style>
  <w:style w:type="character" w:customStyle="1" w:styleId="FooterChar">
    <w:name w:val="Footer Char"/>
    <w:basedOn w:val="DefaultParagraphFont"/>
    <w:link w:val="Footer"/>
    <w:uiPriority w:val="99"/>
    <w:qFormat/>
    <w:rsid w:val="00CA7BC2"/>
  </w:style>
  <w:style w:type="table" w:customStyle="1" w:styleId="Lined">
    <w:name w:val="Lined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TableNormal"/>
    <w:uiPriority w:val="99"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TableNormal"/>
    <w:uiPriority w:val="99"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TableNormal"/>
    <w:uiPriority w:val="99"/>
    <w:rsid w:val="00CA7BC2"/>
    <w:pPr>
      <w:spacing w:after="0" w:line="240" w:lineRule="auto"/>
    </w:pPr>
    <w:tblPr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TableNormal"/>
    <w:uiPriority w:val="99"/>
    <w:qFormat/>
    <w:rsid w:val="00CA7BC2"/>
    <w:pPr>
      <w:spacing w:after="0" w:line="240" w:lineRule="auto"/>
    </w:pPr>
    <w:tblPr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TableNormal"/>
    <w:uiPriority w:val="99"/>
    <w:qFormat/>
    <w:rsid w:val="00CA7BC2"/>
    <w:pPr>
      <w:spacing w:after="0" w:line="240" w:lineRule="auto"/>
    </w:pPr>
    <w:rPr>
      <w:color w:val="404040"/>
    </w:rPr>
    <w:tblPr>
      <w:tblInd w:w="0" w:type="dxa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character" w:customStyle="1" w:styleId="FootnoteTextChar">
    <w:name w:val="Footnote Text Char"/>
    <w:link w:val="FootnoteText"/>
    <w:uiPriority w:val="99"/>
    <w:qFormat/>
    <w:rsid w:val="00CA7BC2"/>
    <w:rPr>
      <w:sz w:val="18"/>
    </w:rPr>
  </w:style>
  <w:style w:type="paragraph" w:customStyle="1" w:styleId="TOCHeading1">
    <w:name w:val="TOC Heading1"/>
    <w:uiPriority w:val="39"/>
    <w:unhideWhenUsed/>
    <w:qFormat/>
    <w:rsid w:val="00CA7BC2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spacing w:after="0" w:line="240" w:lineRule="auto"/>
    </w:pPr>
    <w:rPr>
      <w:szCs w:val="22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11A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11A0"/>
    <w:rPr>
      <w:rFonts w:ascii="Tahoma" w:hAnsi="Tahoma" w:cs="Tahoma"/>
      <w:sz w:val="16"/>
      <w:szCs w:val="16"/>
      <w:shd w:val="clear" w:color="auto" w:fill="FFFFFF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1079</Words>
  <Characters>6154</Characters>
  <Application>Microsoft Office Word</Application>
  <DocSecurity>0</DocSecurity>
  <Lines>51</Lines>
  <Paragraphs>14</Paragraphs>
  <ScaleCrop>false</ScaleCrop>
  <Company/>
  <LinksUpToDate>false</LinksUpToDate>
  <CharactersWithSpaces>7219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objedinjena2</dc:creator>
  <cp:lastModifiedBy>a5</cp:lastModifiedBy>
  <cp:revision>2</cp:revision>
  <dcterms:created xsi:type="dcterms:W3CDTF">2022-10-27T08:18:00Z</dcterms:created>
  <dcterms:modified xsi:type="dcterms:W3CDTF">2022-10-27T08:18:00Z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