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42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4248"/>
      </w:tblGrid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noProof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2" name="Picture 2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22B2A" w:rsidRPr="00A67926" w:rsidRDefault="00EA1D22" w:rsidP="004E503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A67926">
              <w:rPr>
                <w:rFonts w:ascii="Tahoma" w:hAnsi="Tahoma" w:cs="Tahoma"/>
                <w:sz w:val="16"/>
                <w:szCs w:val="16"/>
              </w:rPr>
              <w:t>Одељење за урбанизам, стамбено - комуналне послове и заштиту животне средине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B20E9D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Дана: </w:t>
            </w:r>
            <w:r w:rsidR="00B20E9D">
              <w:rPr>
                <w:rFonts w:ascii="Tahoma" w:hAnsi="Tahoma" w:cs="Tahoma"/>
                <w:sz w:val="16"/>
                <w:szCs w:val="16"/>
                <w:lang/>
              </w:rPr>
              <w:t>09</w:t>
            </w:r>
            <w:r w:rsidR="00E36A0F">
              <w:rPr>
                <w:rFonts w:ascii="Tahoma" w:hAnsi="Tahoma" w:cs="Tahoma"/>
                <w:sz w:val="16"/>
                <w:szCs w:val="16"/>
                <w:lang/>
              </w:rPr>
              <w:t>.01.2024</w:t>
            </w: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. године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A67926">
              <w:rPr>
                <w:rFonts w:ascii="Tahoma" w:hAnsi="Tahoma" w:cs="Tahoma"/>
                <w:sz w:val="16"/>
                <w:szCs w:val="16"/>
              </w:rPr>
              <w:t>с</w:t>
            </w: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622B2A" w:rsidRPr="00A67926" w:rsidTr="00807786">
        <w:tc>
          <w:tcPr>
            <w:tcW w:w="4248" w:type="dxa"/>
          </w:tcPr>
          <w:p w:rsidR="00622B2A" w:rsidRPr="00A67926" w:rsidRDefault="00EA1D22" w:rsidP="004E503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A67926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A67926">
              <w:rPr>
                <w:rFonts w:ascii="Tahoma" w:hAnsi="Tahoma" w:cs="Tahoma"/>
                <w:sz w:val="16"/>
                <w:szCs w:val="16"/>
              </w:rPr>
              <w:t>:</w:t>
            </w:r>
            <w:r w:rsidRPr="00A67926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622B2A" w:rsidRPr="00A67926" w:rsidRDefault="00622B2A" w:rsidP="004E5032">
      <w:pPr>
        <w:spacing w:after="0" w:line="240" w:lineRule="auto"/>
        <w:ind w:left="-180" w:right="-109" w:firstLine="720"/>
        <w:jc w:val="both"/>
        <w:rPr>
          <w:rFonts w:ascii="Tahoma" w:hAnsi="Tahoma" w:cs="Tahoma"/>
          <w:sz w:val="16"/>
          <w:szCs w:val="16"/>
        </w:rPr>
      </w:pPr>
    </w:p>
    <w:p w:rsidR="00E36A0F" w:rsidRPr="00E36A0F" w:rsidRDefault="00E36A0F" w:rsidP="00E36A0F">
      <w:pPr>
        <w:spacing w:after="0" w:line="240" w:lineRule="auto"/>
        <w:jc w:val="both"/>
        <w:rPr>
          <w:rFonts w:ascii="Tahoma" w:eastAsia="Calibri" w:hAnsi="Tahoma" w:cs="Tahoma"/>
          <w:sz w:val="22"/>
          <w:szCs w:val="22"/>
        </w:rPr>
      </w:pPr>
      <w:r w:rsidRPr="00E36A0F">
        <w:rPr>
          <w:rFonts w:ascii="Tahoma" w:hAnsi="Tahoma" w:cs="Tahoma"/>
          <w:sz w:val="22"/>
          <w:szCs w:val="22"/>
          <w:lang w:val="sr-Cyrl-CS"/>
        </w:rPr>
        <w:t>У складу са чланом</w:t>
      </w:r>
      <w:r w:rsidRPr="00E36A0F">
        <w:rPr>
          <w:rFonts w:ascii="Tahoma" w:eastAsia="Calibri" w:hAnsi="Tahoma" w:cs="Tahoma"/>
          <w:sz w:val="22"/>
          <w:szCs w:val="22"/>
        </w:rPr>
        <w:t xml:space="preserve"> 7. </w:t>
      </w:r>
      <w:r w:rsidRPr="00E36A0F">
        <w:rPr>
          <w:rFonts w:ascii="Tahoma" w:hAnsi="Tahoma" w:cs="Tahoma"/>
          <w:sz w:val="22"/>
          <w:szCs w:val="22"/>
          <w:lang w:val="sr-Cyrl-CS"/>
        </w:rPr>
        <w:t>Уредбе о учешћу јавности у изради одређених планова и програма у области заштите животне средине („Службени гласник Републике Србије“, број 117/21</w:t>
      </w:r>
      <w:r w:rsidRPr="00E36A0F">
        <w:rPr>
          <w:rFonts w:ascii="Tahoma" w:eastAsia="Calibri" w:hAnsi="Tahoma" w:cs="Tahoma"/>
          <w:sz w:val="22"/>
          <w:szCs w:val="22"/>
        </w:rPr>
        <w:t xml:space="preserve">)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општинска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управа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Србобран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,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објављује</w:t>
      </w:r>
      <w:proofErr w:type="spellEnd"/>
    </w:p>
    <w:p w:rsidR="00E36A0F" w:rsidRPr="00E36A0F" w:rsidRDefault="00E36A0F" w:rsidP="00E36A0F">
      <w:pPr>
        <w:spacing w:after="0" w:line="240" w:lineRule="auto"/>
        <w:jc w:val="both"/>
        <w:rPr>
          <w:rFonts w:ascii="Tahoma" w:eastAsia="Calibri" w:hAnsi="Tahoma" w:cs="Tahoma"/>
          <w:sz w:val="22"/>
          <w:szCs w:val="22"/>
        </w:rPr>
      </w:pPr>
    </w:p>
    <w:p w:rsidR="00E36A0F" w:rsidRPr="00E36A0F" w:rsidRDefault="00E36A0F" w:rsidP="00E36A0F">
      <w:pPr>
        <w:spacing w:after="0" w:line="240" w:lineRule="auto"/>
        <w:jc w:val="both"/>
        <w:rPr>
          <w:rFonts w:ascii="Tahoma" w:eastAsia="Calibri" w:hAnsi="Tahoma" w:cs="Tahoma"/>
          <w:sz w:val="22"/>
          <w:szCs w:val="22"/>
        </w:rPr>
      </w:pPr>
    </w:p>
    <w:p w:rsidR="00E36A0F" w:rsidRPr="00E36A0F" w:rsidRDefault="00E36A0F" w:rsidP="00E36A0F">
      <w:pPr>
        <w:spacing w:after="0" w:line="240" w:lineRule="auto"/>
        <w:jc w:val="center"/>
        <w:rPr>
          <w:rFonts w:ascii="Tahoma" w:hAnsi="Tahoma" w:cs="Tahoma"/>
          <w:b/>
          <w:sz w:val="22"/>
          <w:szCs w:val="22"/>
          <w:lang w:val="sr-Cyrl-CS"/>
        </w:rPr>
      </w:pPr>
      <w:r w:rsidRPr="00E36A0F">
        <w:rPr>
          <w:rFonts w:ascii="Tahoma" w:eastAsia="Calibri" w:hAnsi="Tahoma" w:cs="Tahoma"/>
          <w:b/>
          <w:sz w:val="22"/>
          <w:szCs w:val="22"/>
        </w:rPr>
        <w:t>ЈАВНИ ПОЗИВ</w:t>
      </w:r>
    </w:p>
    <w:p w:rsidR="00E36A0F" w:rsidRPr="00E36A0F" w:rsidRDefault="00E36A0F" w:rsidP="00E36A0F">
      <w:pPr>
        <w:spacing w:after="0" w:line="240" w:lineRule="auto"/>
        <w:jc w:val="center"/>
        <w:rPr>
          <w:rFonts w:ascii="Tahoma" w:hAnsi="Tahoma" w:cs="Tahoma"/>
          <w:b/>
          <w:sz w:val="22"/>
          <w:szCs w:val="22"/>
          <w:lang w:val="sr-Cyrl-CS"/>
        </w:rPr>
      </w:pPr>
      <w:r w:rsidRPr="00E36A0F">
        <w:rPr>
          <w:rFonts w:ascii="Tahoma" w:hAnsi="Tahoma" w:cs="Tahoma"/>
          <w:b/>
          <w:sz w:val="22"/>
          <w:szCs w:val="22"/>
          <w:lang w:val="sr-Cyrl-CS"/>
        </w:rPr>
        <w:t xml:space="preserve">ЗА ЈАВНИ УВИД, ЈАВНУ ПРЕЗЕНТАЦИЈУ И ЈАВНУ РАСПРАВУ О </w:t>
      </w:r>
    </w:p>
    <w:p w:rsidR="00E36A0F" w:rsidRPr="00E36A0F" w:rsidRDefault="00E36A0F" w:rsidP="00E36A0F">
      <w:pPr>
        <w:spacing w:after="0" w:line="240" w:lineRule="auto"/>
        <w:jc w:val="center"/>
        <w:rPr>
          <w:rFonts w:ascii="Tahoma" w:hAnsi="Tahoma" w:cs="Tahoma"/>
          <w:b/>
          <w:caps/>
          <w:sz w:val="22"/>
          <w:szCs w:val="22"/>
          <w:lang w:val="sr-Cyrl-CS"/>
        </w:rPr>
      </w:pPr>
      <w:r w:rsidRPr="00E36A0F">
        <w:rPr>
          <w:rFonts w:ascii="Tahoma" w:hAnsi="Tahoma" w:cs="Tahoma"/>
          <w:b/>
          <w:sz w:val="22"/>
          <w:szCs w:val="22"/>
          <w:lang w:val="sr-Cyrl-CS"/>
        </w:rPr>
        <w:t xml:space="preserve">НАЦРТУ </w:t>
      </w:r>
      <w:r w:rsidRPr="00E36A0F">
        <w:rPr>
          <w:rFonts w:ascii="Tahoma" w:hAnsi="Tahoma" w:cs="Tahoma"/>
          <w:b/>
          <w:sz w:val="22"/>
          <w:szCs w:val="22"/>
        </w:rPr>
        <w:t xml:space="preserve">OДЛУКЕ О МЕРА ПРЕВЕНЦИЈЕ ЗАГАЂЕЊА ВАЗДУХА ( У СКЛАДУ СА ПРОГРАМОМ ЗАШТИТЕ ВАЗДУХА У РЕПУБЛИЦИ СРБИЈИ ЗА ПЕРИОД ОД 2022. </w:t>
      </w:r>
      <w:proofErr w:type="gramStart"/>
      <w:r w:rsidRPr="00E36A0F">
        <w:rPr>
          <w:rFonts w:ascii="Tahoma" w:hAnsi="Tahoma" w:cs="Tahoma"/>
          <w:b/>
          <w:sz w:val="22"/>
          <w:szCs w:val="22"/>
        </w:rPr>
        <w:t>ДО 2030.</w:t>
      </w:r>
      <w:proofErr w:type="gramEnd"/>
      <w:r w:rsidRPr="00E36A0F">
        <w:rPr>
          <w:rFonts w:ascii="Tahoma" w:hAnsi="Tahoma" w:cs="Tahoma"/>
          <w:b/>
          <w:sz w:val="22"/>
          <w:szCs w:val="22"/>
        </w:rPr>
        <w:t xml:space="preserve"> ГОДИНЕ, СА АКЦИОНИМ ПЛАНОВИМА)</w:t>
      </w:r>
    </w:p>
    <w:p w:rsidR="00E36A0F" w:rsidRPr="00E36A0F" w:rsidRDefault="00E36A0F" w:rsidP="00E36A0F">
      <w:pPr>
        <w:spacing w:after="0" w:line="240" w:lineRule="auto"/>
        <w:jc w:val="center"/>
        <w:rPr>
          <w:rFonts w:ascii="Tahoma" w:hAnsi="Tahoma" w:cs="Tahoma"/>
          <w:b/>
          <w:caps/>
          <w:sz w:val="22"/>
          <w:szCs w:val="22"/>
          <w:lang w:val="sr-Cyrl-CS"/>
        </w:rPr>
      </w:pPr>
    </w:p>
    <w:p w:rsidR="00E36A0F" w:rsidRPr="00E36A0F" w:rsidRDefault="00E36A0F" w:rsidP="00E36A0F">
      <w:pPr>
        <w:spacing w:after="0" w:line="240" w:lineRule="auto"/>
        <w:jc w:val="center"/>
        <w:rPr>
          <w:rFonts w:ascii="Tahoma" w:eastAsia="Calibri" w:hAnsi="Tahoma" w:cs="Tahoma"/>
          <w:b/>
          <w:sz w:val="22"/>
          <w:szCs w:val="22"/>
        </w:rPr>
      </w:pPr>
    </w:p>
    <w:p w:rsidR="00E36A0F" w:rsidRPr="00E36A0F" w:rsidRDefault="00E36A0F" w:rsidP="00E36A0F">
      <w:pPr>
        <w:spacing w:after="0" w:line="240" w:lineRule="auto"/>
        <w:ind w:firstLine="994"/>
        <w:jc w:val="both"/>
        <w:rPr>
          <w:rFonts w:ascii="Tahoma" w:hAnsi="Tahoma" w:cs="Tahoma"/>
          <w:sz w:val="22"/>
          <w:szCs w:val="22"/>
          <w:lang w:val="sr-Cyrl-CS"/>
        </w:rPr>
      </w:pPr>
      <w:r>
        <w:rPr>
          <w:rFonts w:ascii="Tahoma" w:eastAsia="Calibri" w:hAnsi="Tahoma" w:cs="Tahoma"/>
          <w:sz w:val="22"/>
          <w:szCs w:val="22"/>
          <w:lang/>
        </w:rPr>
        <w:t>У</w:t>
      </w:r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складу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чланом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22.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Закона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о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заштити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ваздуха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,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који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наводи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: „У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зони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и/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или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агломерацији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у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којој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је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утврђено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да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је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квалитет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ваздуха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прве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категорије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спроводе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превентивне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мере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,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ради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спречавања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загађивања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ваздуха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преко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граничних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вредности</w:t>
      </w:r>
      <w:proofErr w:type="spellEnd"/>
      <w:proofErr w:type="gramStart"/>
      <w:r w:rsidRPr="00E36A0F">
        <w:rPr>
          <w:rFonts w:ascii="Tahoma" w:eastAsia="Calibri" w:hAnsi="Tahoma" w:cs="Tahoma"/>
          <w:sz w:val="22"/>
          <w:szCs w:val="22"/>
        </w:rPr>
        <w:t>“</w:t>
      </w:r>
      <w:r>
        <w:rPr>
          <w:rFonts w:ascii="Tahoma" w:eastAsia="Calibri" w:hAnsi="Tahoma" w:cs="Tahoma"/>
          <w:sz w:val="22"/>
          <w:szCs w:val="22"/>
          <w:lang/>
        </w:rPr>
        <w:t xml:space="preserve"> израђене</w:t>
      </w:r>
      <w:proofErr w:type="gramEnd"/>
      <w:r>
        <w:rPr>
          <w:rFonts w:ascii="Tahoma" w:eastAsia="Calibri" w:hAnsi="Tahoma" w:cs="Tahoma"/>
          <w:sz w:val="22"/>
          <w:szCs w:val="22"/>
          <w:lang/>
        </w:rPr>
        <w:t xml:space="preserve"> су Мере превенције загађења ваздуха</w:t>
      </w:r>
      <w:r w:rsidRPr="00E36A0F">
        <w:rPr>
          <w:rFonts w:ascii="Tahoma" w:hAnsi="Tahoma" w:cs="Tahoma"/>
          <w:sz w:val="22"/>
          <w:szCs w:val="22"/>
          <w:lang w:val="sr-Cyrl-CS"/>
        </w:rPr>
        <w:t xml:space="preserve">; и </w:t>
      </w:r>
      <w:proofErr w:type="spellStart"/>
      <w:r w:rsidRPr="00E36A0F">
        <w:rPr>
          <w:rFonts w:ascii="Tahoma" w:hAnsi="Tahoma" w:cs="Tahoma"/>
          <w:sz w:val="22"/>
          <w:szCs w:val="22"/>
        </w:rPr>
        <w:t>нацрт</w:t>
      </w:r>
      <w:proofErr w:type="spellEnd"/>
      <w:r w:rsidRPr="00E36A0F">
        <w:rPr>
          <w:rFonts w:ascii="Tahoma" w:hAnsi="Tahoma" w:cs="Tahoma"/>
          <w:sz w:val="22"/>
          <w:szCs w:val="22"/>
        </w:rPr>
        <w:t xml:space="preserve"> </w:t>
      </w:r>
      <w:r w:rsidRPr="00E36A0F">
        <w:rPr>
          <w:rFonts w:ascii="Tahoma" w:hAnsi="Tahoma" w:cs="Tahoma"/>
          <w:sz w:val="22"/>
          <w:szCs w:val="22"/>
          <w:lang w:val="sr-Cyrl-CS"/>
        </w:rPr>
        <w:t>Одлук</w:t>
      </w:r>
      <w:r w:rsidRPr="00E36A0F">
        <w:rPr>
          <w:rFonts w:ascii="Tahoma" w:hAnsi="Tahoma" w:cs="Tahoma"/>
          <w:sz w:val="22"/>
          <w:szCs w:val="22"/>
        </w:rPr>
        <w:t>e</w:t>
      </w:r>
      <w:r w:rsidRPr="00E36A0F">
        <w:rPr>
          <w:rFonts w:ascii="Tahoma" w:hAnsi="Tahoma" w:cs="Tahoma"/>
          <w:sz w:val="22"/>
          <w:szCs w:val="22"/>
          <w:lang w:val="sr-Cyrl-CS"/>
        </w:rPr>
        <w:t xml:space="preserve"> о доношењу Мер</w:t>
      </w:r>
      <w:r>
        <w:rPr>
          <w:rFonts w:ascii="Tahoma" w:hAnsi="Tahoma" w:cs="Tahoma"/>
          <w:sz w:val="22"/>
          <w:szCs w:val="22"/>
          <w:lang w:val="sr-Cyrl-CS"/>
        </w:rPr>
        <w:t>а</w:t>
      </w:r>
      <w:r w:rsidRPr="00E36A0F">
        <w:rPr>
          <w:rFonts w:ascii="Tahoma" w:hAnsi="Tahoma" w:cs="Tahoma"/>
          <w:sz w:val="22"/>
          <w:szCs w:val="22"/>
          <w:lang w:val="sr-Cyrl-CS"/>
        </w:rPr>
        <w:t xml:space="preserve"> превенције загађења ваздуха ( у складу са програмом заштите ваздуха у Републици Србији за период од 2022. до 2030. године, са акционим плановима).</w:t>
      </w:r>
    </w:p>
    <w:p w:rsidR="00E36A0F" w:rsidRPr="00E36A0F" w:rsidRDefault="00E36A0F" w:rsidP="00E36A0F">
      <w:pPr>
        <w:spacing w:after="0" w:line="240" w:lineRule="auto"/>
        <w:ind w:firstLine="990"/>
        <w:jc w:val="both"/>
        <w:rPr>
          <w:rFonts w:ascii="Tahoma" w:hAnsi="Tahoma" w:cs="Tahoma"/>
          <w:sz w:val="22"/>
          <w:szCs w:val="22"/>
        </w:rPr>
      </w:pPr>
    </w:p>
    <w:p w:rsidR="00E36A0F" w:rsidRPr="00E36A0F" w:rsidRDefault="00E36A0F" w:rsidP="00E36A0F">
      <w:pPr>
        <w:spacing w:after="0" w:line="240" w:lineRule="auto"/>
        <w:ind w:firstLine="994"/>
        <w:jc w:val="both"/>
        <w:rPr>
          <w:rFonts w:ascii="Tahoma" w:eastAsia="Calibri" w:hAnsi="Tahoma" w:cs="Tahoma"/>
          <w:sz w:val="22"/>
          <w:szCs w:val="22"/>
          <w:lang w:val="sr-Cyrl-CS"/>
        </w:rPr>
      </w:pPr>
      <w:proofErr w:type="spellStart"/>
      <w:proofErr w:type="gramStart"/>
      <w:r w:rsidRPr="00E36A0F">
        <w:rPr>
          <w:rFonts w:ascii="Tahoma" w:eastAsia="Calibri" w:hAnsi="Tahoma" w:cs="Tahoma"/>
          <w:sz w:val="22"/>
          <w:szCs w:val="22"/>
        </w:rPr>
        <w:t>Нацрт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r w:rsidRPr="00E36A0F">
        <w:rPr>
          <w:rFonts w:ascii="Tahoma" w:hAnsi="Tahoma" w:cs="Tahoma"/>
          <w:sz w:val="22"/>
          <w:szCs w:val="22"/>
          <w:lang w:val="sr-Cyrl-CS"/>
        </w:rPr>
        <w:t xml:space="preserve">Одлуке и Плана </w:t>
      </w:r>
      <w:r w:rsidRPr="00E36A0F">
        <w:rPr>
          <w:rFonts w:ascii="Tahoma" w:eastAsia="Calibri" w:hAnsi="Tahoma" w:cs="Tahoma"/>
          <w:sz w:val="22"/>
          <w:szCs w:val="22"/>
          <w:lang w:val="sr-Cyrl-CS"/>
        </w:rPr>
        <w:t>биће изложени на јавни увид у просторијама општинске управе Срборбан, Трг слободе бр.</w:t>
      </w:r>
      <w:proofErr w:type="gramEnd"/>
      <w:r w:rsidRPr="00E36A0F">
        <w:rPr>
          <w:rFonts w:ascii="Tahoma" w:eastAsia="Calibri" w:hAnsi="Tahoma" w:cs="Tahoma"/>
          <w:sz w:val="22"/>
          <w:szCs w:val="22"/>
          <w:lang w:val="sr-Cyrl-CS"/>
        </w:rPr>
        <w:t xml:space="preserve"> 2, Србобран, у периоду од </w:t>
      </w:r>
      <w:r w:rsidR="00B20E9D">
        <w:rPr>
          <w:rFonts w:ascii="Tahoma" w:eastAsia="Calibri" w:hAnsi="Tahoma" w:cs="Tahoma"/>
          <w:sz w:val="22"/>
          <w:szCs w:val="22"/>
          <w:lang/>
        </w:rPr>
        <w:t>10.01</w:t>
      </w:r>
      <w:r w:rsidRPr="00E36A0F">
        <w:rPr>
          <w:rFonts w:ascii="Tahoma" w:eastAsia="Calibri" w:hAnsi="Tahoma" w:cs="Tahoma"/>
          <w:sz w:val="22"/>
          <w:szCs w:val="22"/>
        </w:rPr>
        <w:t>.</w:t>
      </w:r>
      <w:r w:rsidRPr="00E36A0F">
        <w:rPr>
          <w:rFonts w:ascii="Tahoma" w:eastAsia="Calibri" w:hAnsi="Tahoma" w:cs="Tahoma"/>
          <w:sz w:val="22"/>
          <w:szCs w:val="22"/>
          <w:lang w:val="sr-Cyrl-CS"/>
        </w:rPr>
        <w:t xml:space="preserve"> до </w:t>
      </w:r>
      <w:r w:rsidR="00B20E9D">
        <w:rPr>
          <w:rFonts w:ascii="Tahoma" w:eastAsia="Calibri" w:hAnsi="Tahoma" w:cs="Tahoma"/>
          <w:sz w:val="22"/>
          <w:szCs w:val="22"/>
          <w:lang/>
        </w:rPr>
        <w:t>12.02.2024</w:t>
      </w:r>
      <w:r w:rsidRPr="00E36A0F">
        <w:rPr>
          <w:rFonts w:ascii="Tahoma" w:eastAsia="Calibri" w:hAnsi="Tahoma" w:cs="Tahoma"/>
          <w:sz w:val="22"/>
          <w:szCs w:val="22"/>
          <w:lang w:val="sr-Cyrl-CS"/>
        </w:rPr>
        <w:t xml:space="preserve">. године, сваког радног дана од 10:00 до 14:00 часова, </w:t>
      </w:r>
      <w:proofErr w:type="spellStart"/>
      <w:r w:rsidRPr="00E36A0F">
        <w:rPr>
          <w:rFonts w:ascii="Tahoma" w:hAnsi="Tahoma" w:cs="Tahoma"/>
          <w:sz w:val="22"/>
          <w:szCs w:val="22"/>
        </w:rPr>
        <w:t>као</w:t>
      </w:r>
      <w:proofErr w:type="spellEnd"/>
      <w:r w:rsidRPr="00E36A0F">
        <w:rPr>
          <w:rFonts w:ascii="Tahoma" w:hAnsi="Tahoma" w:cs="Tahoma"/>
          <w:sz w:val="22"/>
          <w:szCs w:val="22"/>
        </w:rPr>
        <w:t xml:space="preserve"> и </w:t>
      </w:r>
      <w:proofErr w:type="spellStart"/>
      <w:r w:rsidRPr="00E36A0F">
        <w:rPr>
          <w:rFonts w:ascii="Tahoma" w:hAnsi="Tahoma" w:cs="Tahoma"/>
          <w:sz w:val="22"/>
          <w:szCs w:val="22"/>
        </w:rPr>
        <w:t>на</w:t>
      </w:r>
      <w:proofErr w:type="spellEnd"/>
      <w:r w:rsidRPr="00E36A0F">
        <w:rPr>
          <w:rFonts w:ascii="Tahoma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hAnsi="Tahoma" w:cs="Tahoma"/>
          <w:sz w:val="22"/>
          <w:szCs w:val="22"/>
        </w:rPr>
        <w:t>интернет</w:t>
      </w:r>
      <w:proofErr w:type="spellEnd"/>
      <w:r w:rsidRPr="00E36A0F">
        <w:rPr>
          <w:rFonts w:ascii="Tahoma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hAnsi="Tahoma" w:cs="Tahoma"/>
          <w:sz w:val="22"/>
          <w:szCs w:val="22"/>
        </w:rPr>
        <w:t>презентацији</w:t>
      </w:r>
      <w:proofErr w:type="spellEnd"/>
      <w:r w:rsidRPr="00E36A0F">
        <w:rPr>
          <w:rFonts w:ascii="Tahoma" w:hAnsi="Tahoma" w:cs="Tahoma"/>
          <w:sz w:val="22"/>
          <w:szCs w:val="22"/>
        </w:rPr>
        <w:t xml:space="preserve">: </w:t>
      </w:r>
      <w:hyperlink r:id="rId7" w:history="1">
        <w:r w:rsidRPr="00E36A0F">
          <w:rPr>
            <w:rStyle w:val="Hyperlink"/>
            <w:rFonts w:ascii="Tahoma" w:hAnsi="Tahoma" w:cs="Tahoma"/>
            <w:sz w:val="22"/>
            <w:szCs w:val="22"/>
          </w:rPr>
          <w:t>www.srbobran.rs</w:t>
        </w:r>
      </w:hyperlink>
      <w:r w:rsidRPr="00E36A0F">
        <w:rPr>
          <w:rFonts w:ascii="Tahoma" w:eastAsia="Calibri" w:hAnsi="Tahoma" w:cs="Tahoma"/>
          <w:sz w:val="22"/>
          <w:szCs w:val="22"/>
          <w:lang w:val="sr-Cyrl-CS"/>
        </w:rPr>
        <w:t>.</w:t>
      </w:r>
    </w:p>
    <w:p w:rsidR="00E36A0F" w:rsidRPr="00E36A0F" w:rsidRDefault="00E36A0F" w:rsidP="00E36A0F">
      <w:pPr>
        <w:spacing w:after="0" w:line="240" w:lineRule="auto"/>
        <w:ind w:firstLine="990"/>
        <w:jc w:val="both"/>
        <w:rPr>
          <w:rFonts w:ascii="Tahoma" w:eastAsia="Calibri" w:hAnsi="Tahoma" w:cs="Tahoma"/>
          <w:sz w:val="22"/>
          <w:szCs w:val="22"/>
          <w:lang w:val="sr-Cyrl-CS"/>
        </w:rPr>
      </w:pPr>
    </w:p>
    <w:p w:rsidR="00E36A0F" w:rsidRPr="00E36A0F" w:rsidRDefault="00E36A0F" w:rsidP="00E36A0F">
      <w:pPr>
        <w:spacing w:after="0" w:line="240" w:lineRule="auto"/>
        <w:ind w:firstLine="990"/>
        <w:jc w:val="both"/>
        <w:rPr>
          <w:rFonts w:ascii="Tahoma" w:eastAsia="Calibri" w:hAnsi="Tahoma" w:cs="Tahoma"/>
          <w:sz w:val="22"/>
          <w:szCs w:val="22"/>
        </w:rPr>
      </w:pPr>
      <w:proofErr w:type="spellStart"/>
      <w:proofErr w:type="gramStart"/>
      <w:r w:rsidRPr="00E36A0F">
        <w:rPr>
          <w:rFonts w:ascii="Tahoma" w:eastAsia="Calibri" w:hAnsi="Tahoma" w:cs="Tahoma"/>
          <w:sz w:val="22"/>
          <w:szCs w:val="22"/>
        </w:rPr>
        <w:t>Јавна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презентација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и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јавна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расправа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о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Нацрту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плана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биће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одржана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r w:rsidR="00B20E9D">
        <w:rPr>
          <w:rFonts w:ascii="Tahoma" w:eastAsia="Calibri" w:hAnsi="Tahoma" w:cs="Tahoma"/>
          <w:sz w:val="22"/>
          <w:szCs w:val="22"/>
          <w:lang/>
        </w:rPr>
        <w:t>12.02.2024</w:t>
      </w:r>
      <w:r w:rsidRPr="00E36A0F">
        <w:rPr>
          <w:rFonts w:ascii="Tahoma" w:eastAsia="Calibri" w:hAnsi="Tahoma" w:cs="Tahoma"/>
          <w:sz w:val="22"/>
          <w:szCs w:val="22"/>
        </w:rPr>
        <w:t>.</w:t>
      </w:r>
      <w:proofErr w:type="gram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proofErr w:type="gramStart"/>
      <w:r w:rsidRPr="00E36A0F">
        <w:rPr>
          <w:rFonts w:ascii="Tahoma" w:eastAsia="Calibri" w:hAnsi="Tahoma" w:cs="Tahoma"/>
          <w:sz w:val="22"/>
          <w:szCs w:val="22"/>
        </w:rPr>
        <w:t>године</w:t>
      </w:r>
      <w:proofErr w:type="spellEnd"/>
      <w:proofErr w:type="gramEnd"/>
      <w:r w:rsidRPr="00E36A0F">
        <w:rPr>
          <w:rFonts w:ascii="Tahoma" w:eastAsia="Calibri" w:hAnsi="Tahoma" w:cs="Tahoma"/>
          <w:sz w:val="22"/>
          <w:szCs w:val="22"/>
        </w:rPr>
        <w:t xml:space="preserve">, у </w:t>
      </w:r>
      <w:r w:rsidR="00B20E9D">
        <w:rPr>
          <w:rFonts w:ascii="Tahoma" w:eastAsia="Calibri" w:hAnsi="Tahoma" w:cs="Tahoma"/>
          <w:sz w:val="22"/>
          <w:szCs w:val="22"/>
          <w:lang/>
        </w:rPr>
        <w:t>Малој</w:t>
      </w:r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сали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r w:rsidR="00B20E9D">
        <w:rPr>
          <w:rFonts w:ascii="Tahoma" w:eastAsia="Calibri" w:hAnsi="Tahoma" w:cs="Tahoma"/>
          <w:sz w:val="22"/>
          <w:szCs w:val="22"/>
          <w:lang/>
        </w:rPr>
        <w:t>општине</w:t>
      </w:r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Србобран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,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са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почетком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 xml:space="preserve"> у 11:00 </w:t>
      </w:r>
      <w:proofErr w:type="spellStart"/>
      <w:r w:rsidRPr="00E36A0F">
        <w:rPr>
          <w:rFonts w:ascii="Tahoma" w:eastAsia="Calibri" w:hAnsi="Tahoma" w:cs="Tahoma"/>
          <w:sz w:val="22"/>
          <w:szCs w:val="22"/>
        </w:rPr>
        <w:t>часова</w:t>
      </w:r>
      <w:proofErr w:type="spellEnd"/>
      <w:r w:rsidRPr="00E36A0F">
        <w:rPr>
          <w:rFonts w:ascii="Tahoma" w:eastAsia="Calibri" w:hAnsi="Tahoma" w:cs="Tahoma"/>
          <w:sz w:val="22"/>
          <w:szCs w:val="22"/>
        </w:rPr>
        <w:t>.</w:t>
      </w:r>
    </w:p>
    <w:p w:rsidR="00E36A0F" w:rsidRPr="00E36A0F" w:rsidRDefault="00E36A0F" w:rsidP="00E36A0F">
      <w:pPr>
        <w:spacing w:after="0" w:line="240" w:lineRule="auto"/>
        <w:ind w:firstLine="990"/>
        <w:jc w:val="both"/>
        <w:rPr>
          <w:rFonts w:ascii="Tahoma" w:eastAsia="Calibri" w:hAnsi="Tahoma" w:cs="Tahoma"/>
          <w:sz w:val="22"/>
          <w:szCs w:val="22"/>
          <w:lang w:val="sr-Cyrl-CS"/>
        </w:rPr>
      </w:pPr>
    </w:p>
    <w:p w:rsidR="00E36A0F" w:rsidRPr="00E36A0F" w:rsidRDefault="00E36A0F" w:rsidP="00E36A0F">
      <w:pPr>
        <w:tabs>
          <w:tab w:val="left" w:pos="2250"/>
        </w:tabs>
        <w:spacing w:after="0" w:line="240" w:lineRule="auto"/>
        <w:ind w:firstLine="990"/>
        <w:jc w:val="both"/>
        <w:rPr>
          <w:rFonts w:ascii="Tahoma" w:eastAsia="Calibri" w:hAnsi="Tahoma" w:cs="Tahoma"/>
          <w:sz w:val="22"/>
          <w:szCs w:val="22"/>
          <w:lang w:val="sr-Cyrl-CS"/>
        </w:rPr>
      </w:pPr>
      <w:r w:rsidRPr="00E36A0F">
        <w:rPr>
          <w:rFonts w:ascii="Tahoma" w:eastAsia="Calibri" w:hAnsi="Tahoma" w:cs="Tahoma"/>
          <w:sz w:val="22"/>
          <w:szCs w:val="22"/>
          <w:lang w:val="sr-Cyrl-CS"/>
        </w:rPr>
        <w:t xml:space="preserve">Заинтересовани органи, организације и јавност за време трајања јавног увида, јавне презентације и јавне расправе могу поднети примедбе и сугестије на Нацрт </w:t>
      </w:r>
      <w:r w:rsidRPr="00E36A0F">
        <w:rPr>
          <w:rFonts w:ascii="Tahoma" w:hAnsi="Tahoma" w:cs="Tahoma"/>
          <w:sz w:val="22"/>
          <w:szCs w:val="22"/>
          <w:lang w:val="sr-Cyrl-CS"/>
        </w:rPr>
        <w:t xml:space="preserve">Одлуке и </w:t>
      </w:r>
      <w:r w:rsidR="00B20E9D">
        <w:rPr>
          <w:rFonts w:ascii="Tahoma" w:hAnsi="Tahoma" w:cs="Tahoma"/>
          <w:sz w:val="22"/>
          <w:szCs w:val="22"/>
          <w:lang w:val="sr-Cyrl-CS"/>
        </w:rPr>
        <w:t>Мера превенције загађења ваздуха</w:t>
      </w:r>
      <w:r w:rsidRPr="00E36A0F">
        <w:rPr>
          <w:rFonts w:ascii="Tahoma" w:eastAsia="Calibri" w:hAnsi="Tahoma" w:cs="Tahoma"/>
          <w:sz w:val="22"/>
          <w:szCs w:val="22"/>
          <w:lang w:val="sr-Cyrl-CS"/>
        </w:rPr>
        <w:t xml:space="preserve"> у писаној форми, на адресу општинске управе Срборбан, Трг слободе бр. 2, Србобран или на </w:t>
      </w:r>
      <w:r w:rsidRPr="00E36A0F">
        <w:rPr>
          <w:rFonts w:ascii="Tahoma" w:eastAsia="Calibri" w:hAnsi="Tahoma" w:cs="Tahoma"/>
          <w:sz w:val="22"/>
          <w:szCs w:val="22"/>
        </w:rPr>
        <w:t xml:space="preserve">e-mail: </w:t>
      </w:r>
      <w:hyperlink r:id="rId8" w:history="1">
        <w:r w:rsidRPr="00E36A0F">
          <w:rPr>
            <w:rStyle w:val="Hyperlink"/>
            <w:rFonts w:ascii="Tahoma" w:eastAsia="Calibri" w:hAnsi="Tahoma" w:cs="Tahoma"/>
            <w:sz w:val="22"/>
            <w:szCs w:val="22"/>
          </w:rPr>
          <w:t>marija</w:t>
        </w:r>
        <w:r w:rsidRPr="00E36A0F">
          <w:rPr>
            <w:rStyle w:val="Hyperlink"/>
            <w:rFonts w:ascii="Tahoma" w:eastAsia="Calibri" w:hAnsi="Tahoma" w:cs="Tahoma"/>
            <w:sz w:val="22"/>
            <w:szCs w:val="22"/>
            <w:lang w:val="sr-Cyrl-CS"/>
          </w:rPr>
          <w:t>@</w:t>
        </w:r>
        <w:r w:rsidRPr="00E36A0F">
          <w:rPr>
            <w:rStyle w:val="Hyperlink"/>
            <w:rFonts w:ascii="Tahoma" w:eastAsia="Calibri" w:hAnsi="Tahoma" w:cs="Tahoma"/>
            <w:sz w:val="22"/>
            <w:szCs w:val="22"/>
          </w:rPr>
          <w:t>srbobran</w:t>
        </w:r>
        <w:r w:rsidRPr="00E36A0F">
          <w:rPr>
            <w:rStyle w:val="Hyperlink"/>
            <w:rFonts w:ascii="Tahoma" w:eastAsia="Calibri" w:hAnsi="Tahoma" w:cs="Tahoma"/>
            <w:sz w:val="22"/>
            <w:szCs w:val="22"/>
            <w:lang w:val="sr-Cyrl-CS"/>
          </w:rPr>
          <w:t>.</w:t>
        </w:r>
        <w:proofErr w:type="spellStart"/>
        <w:r w:rsidRPr="00E36A0F">
          <w:rPr>
            <w:rStyle w:val="Hyperlink"/>
            <w:rFonts w:ascii="Tahoma" w:eastAsia="Calibri" w:hAnsi="Tahoma" w:cs="Tahoma"/>
            <w:sz w:val="22"/>
            <w:szCs w:val="22"/>
          </w:rPr>
          <w:t>rs</w:t>
        </w:r>
        <w:proofErr w:type="spellEnd"/>
      </w:hyperlink>
      <w:r w:rsidRPr="00E36A0F">
        <w:rPr>
          <w:rFonts w:ascii="Tahoma" w:eastAsia="Calibri" w:hAnsi="Tahoma" w:cs="Tahoma"/>
          <w:sz w:val="22"/>
          <w:szCs w:val="22"/>
          <w:lang w:val="sr-Cyrl-CS"/>
        </w:rPr>
        <w:t>.</w:t>
      </w:r>
    </w:p>
    <w:p w:rsidR="00E36A0F" w:rsidRPr="00E36A0F" w:rsidRDefault="00E36A0F" w:rsidP="00E36A0F">
      <w:pPr>
        <w:spacing w:after="0" w:line="240" w:lineRule="auto"/>
        <w:ind w:firstLine="994"/>
        <w:jc w:val="both"/>
        <w:rPr>
          <w:rFonts w:ascii="Tahoma" w:eastAsia="Calibri" w:hAnsi="Tahoma" w:cs="Tahoma"/>
          <w:sz w:val="22"/>
          <w:szCs w:val="22"/>
          <w:lang w:val="sr-Cyrl-CS"/>
        </w:rPr>
      </w:pPr>
    </w:p>
    <w:p w:rsidR="00622B2A" w:rsidRPr="00A67926" w:rsidRDefault="00622B2A" w:rsidP="00E36A0F">
      <w:pPr>
        <w:spacing w:after="0" w:line="240" w:lineRule="auto"/>
        <w:ind w:right="431"/>
        <w:jc w:val="right"/>
        <w:rPr>
          <w:rFonts w:ascii="Tahoma" w:hAnsi="Tahoma" w:cs="Tahoma"/>
          <w:sz w:val="22"/>
          <w:szCs w:val="22"/>
          <w:lang w:val="sr-Cyrl-CS"/>
        </w:rPr>
      </w:pPr>
    </w:p>
    <w:sectPr w:rsidR="00622B2A" w:rsidRPr="00A67926" w:rsidSect="00406D56">
      <w:pgSz w:w="11906" w:h="16838"/>
      <w:pgMar w:top="899" w:right="1134" w:bottom="1080" w:left="1701" w:header="708" w:footer="708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B586E"/>
    <w:multiLevelType w:val="hybridMultilevel"/>
    <w:tmpl w:val="5820596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C1F359C"/>
    <w:multiLevelType w:val="hybridMultilevel"/>
    <w:tmpl w:val="B5B0948C"/>
    <w:lvl w:ilvl="0" w:tplc="04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>
    <w:nsid w:val="448267FA"/>
    <w:multiLevelType w:val="hybridMultilevel"/>
    <w:tmpl w:val="3A763D20"/>
    <w:lvl w:ilvl="0" w:tplc="88A24AF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547788D"/>
    <w:multiLevelType w:val="hybridMultilevel"/>
    <w:tmpl w:val="2946DB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687D00"/>
    <w:multiLevelType w:val="multilevel"/>
    <w:tmpl w:val="57687D00"/>
    <w:lvl w:ilvl="0">
      <w:start w:val="1"/>
      <w:numFmt w:val="decimal"/>
      <w:lvlText w:val="%1."/>
      <w:lvlJc w:val="left"/>
      <w:pPr>
        <w:ind w:left="1287" w:hanging="360"/>
      </w:pPr>
    </w:lvl>
    <w:lvl w:ilvl="1" w:tentative="1">
      <w:start w:val="1"/>
      <w:numFmt w:val="lowerLetter"/>
      <w:lvlText w:val="%2."/>
      <w:lvlJc w:val="left"/>
      <w:pPr>
        <w:ind w:left="2007" w:hanging="360"/>
      </w:pPr>
    </w:lvl>
    <w:lvl w:ilvl="2" w:tentative="1">
      <w:start w:val="1"/>
      <w:numFmt w:val="lowerRoman"/>
      <w:lvlText w:val="%3."/>
      <w:lvlJc w:val="right"/>
      <w:pPr>
        <w:ind w:left="2727" w:hanging="180"/>
      </w:pPr>
    </w:lvl>
    <w:lvl w:ilvl="3" w:tentative="1">
      <w:start w:val="1"/>
      <w:numFmt w:val="decimal"/>
      <w:lvlText w:val="%4."/>
      <w:lvlJc w:val="left"/>
      <w:pPr>
        <w:ind w:left="3447" w:hanging="360"/>
      </w:pPr>
    </w:lvl>
    <w:lvl w:ilvl="4" w:tentative="1">
      <w:start w:val="1"/>
      <w:numFmt w:val="lowerLetter"/>
      <w:lvlText w:val="%5."/>
      <w:lvlJc w:val="left"/>
      <w:pPr>
        <w:ind w:left="4167" w:hanging="360"/>
      </w:pPr>
    </w:lvl>
    <w:lvl w:ilvl="5" w:tentative="1">
      <w:start w:val="1"/>
      <w:numFmt w:val="lowerRoman"/>
      <w:lvlText w:val="%6."/>
      <w:lvlJc w:val="right"/>
      <w:pPr>
        <w:ind w:left="4887" w:hanging="180"/>
      </w:pPr>
    </w:lvl>
    <w:lvl w:ilvl="6" w:tentative="1">
      <w:start w:val="1"/>
      <w:numFmt w:val="decimal"/>
      <w:lvlText w:val="%7."/>
      <w:lvlJc w:val="left"/>
      <w:pPr>
        <w:ind w:left="5607" w:hanging="360"/>
      </w:pPr>
    </w:lvl>
    <w:lvl w:ilvl="7" w:tentative="1">
      <w:start w:val="1"/>
      <w:numFmt w:val="lowerLetter"/>
      <w:lvlText w:val="%8."/>
      <w:lvlJc w:val="left"/>
      <w:pPr>
        <w:ind w:left="6327" w:hanging="360"/>
      </w:pPr>
    </w:lvl>
    <w:lvl w:ilvl="8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57D71D72"/>
    <w:multiLevelType w:val="hybridMultilevel"/>
    <w:tmpl w:val="B74C8212"/>
    <w:lvl w:ilvl="0" w:tplc="88A24AF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AEB2FEC"/>
    <w:multiLevelType w:val="hybridMultilevel"/>
    <w:tmpl w:val="3AA0735A"/>
    <w:lvl w:ilvl="0" w:tplc="04090009">
      <w:start w:val="1"/>
      <w:numFmt w:val="bullet"/>
      <w:lvlText w:val="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drawingGridHorizontalSpacing w:val="0"/>
  <w:characterSpacingControl w:val="doNotCompress"/>
  <w:doNotValidateAgainstSchema/>
  <w:doNotDemarcateInvalidXml/>
  <w:compat>
    <w:spaceForUL/>
    <w:doNotLeaveBackslashAlone/>
  </w:compat>
  <w:rsids>
    <w:rsidRoot w:val="00172A27"/>
    <w:rsid w:val="000209EA"/>
    <w:rsid w:val="00172A27"/>
    <w:rsid w:val="002F12C4"/>
    <w:rsid w:val="003477C5"/>
    <w:rsid w:val="00383EEA"/>
    <w:rsid w:val="003A22A2"/>
    <w:rsid w:val="00406D56"/>
    <w:rsid w:val="00455DDD"/>
    <w:rsid w:val="004B5796"/>
    <w:rsid w:val="004E5032"/>
    <w:rsid w:val="00562D4E"/>
    <w:rsid w:val="005806E7"/>
    <w:rsid w:val="00622B2A"/>
    <w:rsid w:val="006656B4"/>
    <w:rsid w:val="006937C4"/>
    <w:rsid w:val="00807786"/>
    <w:rsid w:val="00950134"/>
    <w:rsid w:val="00A46083"/>
    <w:rsid w:val="00A67926"/>
    <w:rsid w:val="00A9796F"/>
    <w:rsid w:val="00AC535D"/>
    <w:rsid w:val="00AD5CA1"/>
    <w:rsid w:val="00B1694F"/>
    <w:rsid w:val="00B20E9D"/>
    <w:rsid w:val="00BF4289"/>
    <w:rsid w:val="00C65927"/>
    <w:rsid w:val="00D0192E"/>
    <w:rsid w:val="00E36A0F"/>
    <w:rsid w:val="00E9178C"/>
    <w:rsid w:val="00EA1D22"/>
    <w:rsid w:val="00EA3A81"/>
    <w:rsid w:val="00F45F91"/>
    <w:rsid w:val="00F734D1"/>
    <w:rsid w:val="00F8415C"/>
    <w:rsid w:val="00FC112C"/>
    <w:rsid w:val="01910516"/>
    <w:rsid w:val="09332B0C"/>
    <w:rsid w:val="0D3F723F"/>
    <w:rsid w:val="0F127F5E"/>
    <w:rsid w:val="11A30BFE"/>
    <w:rsid w:val="18A00CA0"/>
    <w:rsid w:val="23495AD9"/>
    <w:rsid w:val="2541794A"/>
    <w:rsid w:val="3389564F"/>
    <w:rsid w:val="33CA7B5C"/>
    <w:rsid w:val="3BC448F7"/>
    <w:rsid w:val="42F02361"/>
    <w:rsid w:val="43116BDC"/>
    <w:rsid w:val="47977A0D"/>
    <w:rsid w:val="4F8F5A99"/>
    <w:rsid w:val="59092681"/>
    <w:rsid w:val="5D305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Table Grid" w:uiPriority="99" w:unhideWhenUsed="1" w:qFormat="1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22B2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622B2A"/>
    <w:rPr>
      <w:color w:val="0000FF"/>
      <w:u w:val="single"/>
    </w:rPr>
  </w:style>
  <w:style w:type="table" w:styleId="TableGrid">
    <w:name w:val="Table Grid"/>
    <w:basedOn w:val="TableNormal"/>
    <w:uiPriority w:val="99"/>
    <w:unhideWhenUsed/>
    <w:qFormat/>
    <w:rsid w:val="00622B2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rija">
    <w:name w:val="Marija"/>
    <w:basedOn w:val="Normal"/>
    <w:rsid w:val="00622B2A"/>
    <w:pPr>
      <w:ind w:firstLine="720"/>
      <w:jc w:val="both"/>
    </w:pPr>
    <w:rPr>
      <w:rFonts w:ascii="Arial Narrow" w:hAnsi="Arial Narrow"/>
      <w:sz w:val="22"/>
    </w:rPr>
  </w:style>
  <w:style w:type="paragraph" w:customStyle="1" w:styleId="MARIJA0">
    <w:name w:val="MARIJA"/>
    <w:basedOn w:val="Marija"/>
    <w:rsid w:val="00622B2A"/>
    <w:pPr>
      <w:ind w:left="-720" w:right="-720"/>
    </w:pPr>
    <w:rPr>
      <w:szCs w:val="20"/>
    </w:rPr>
  </w:style>
  <w:style w:type="paragraph" w:styleId="BalloonText">
    <w:name w:val="Balloon Text"/>
    <w:basedOn w:val="Normal"/>
    <w:link w:val="BalloonTextChar"/>
    <w:rsid w:val="004E50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E503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unhideWhenUsed/>
    <w:rsid w:val="004B57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ja@srbobran.rs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srbobran.r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_x0001_</vt:lpstr>
    </vt:vector>
  </TitlesOfParts>
  <Company>INFORMATIKA</Company>
  <LinksUpToDate>false</LinksUpToDate>
  <CharactersWithSpaces>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_x0001_</dc:title>
  <dc:creator>VLADA</dc:creator>
  <cp:lastModifiedBy>a3</cp:lastModifiedBy>
  <cp:revision>3</cp:revision>
  <cp:lastPrinted>2023-10-17T10:36:00Z</cp:lastPrinted>
  <dcterms:created xsi:type="dcterms:W3CDTF">2024-02-01T09:09:00Z</dcterms:created>
  <dcterms:modified xsi:type="dcterms:W3CDTF">2024-02-01T09:19:00Z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