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Latn-RS"/>
        </w:rPr>
      </w:pPr>
      <w:bookmarkStart w:id="0" w:name="_GoBack"/>
      <w:bookmarkEnd w:id="0"/>
      <w:r>
        <w:rPr>
          <w:rFonts w:hint="default" w:ascii="Courier New" w:hAnsi="Courier New" w:cs="Courier New"/>
          <w:sz w:val="16"/>
          <w:szCs w:val="16"/>
          <w:lang w:val="sr-Cyrl-CS" w:eastAsia="sr-Cyrl-CS"/>
        </w:rPr>
        <w:t xml:space="preserve"> </w:t>
      </w:r>
    </w:p>
    <w:tbl>
      <w:tblPr>
        <w:tblStyle w:val="5"/>
        <w:tblW w:w="367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7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outlineLvl w:val="0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lang w:val="sr-Latn-RS"/>
              </w:rPr>
              <w:drawing>
                <wp:inline distT="0" distB="0" distL="114300" distR="114300">
                  <wp:extent cx="604520" cy="895985"/>
                  <wp:effectExtent l="0" t="0" r="5080" b="18415"/>
                  <wp:docPr id="1" name="Picture 1" descr="Pictur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Picture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520" cy="895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outlineLvl w:val="0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РЕПУБЛИКА СРБИЈА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outlineLvl w:val="0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АУТОНОМНА ПОКРАЈИНА ВОЈВОДИНА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outlineLvl w:val="0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ОПШТИНА СРБОБРАН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rPr>
                <w:rFonts w:hint="default" w:ascii="Courier New" w:hAnsi="Courier New" w:cs="Courier New"/>
                <w:sz w:val="16"/>
                <w:szCs w:val="16"/>
                <w:lang w:val="sl-SI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О п ш т и н с к а    у п р а в 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rPr>
                <w:rFonts w:hint="default" w:ascii="Courier New" w:hAnsi="Courier New" w:cs="Courier New"/>
                <w:sz w:val="16"/>
                <w:szCs w:val="16"/>
                <w:lang w:val="sr-Latn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Број: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Cyrl-CS"/>
              </w:rPr>
              <w:t xml:space="preserve"> 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Latn-RS"/>
              </w:rPr>
              <w:t>501-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Cyrl-RS"/>
              </w:rPr>
              <w:t>5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Cyrl-CS"/>
              </w:rPr>
              <w:t>/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Cyrl-RS"/>
              </w:rPr>
              <w:t>20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hu-HU"/>
              </w:rPr>
              <w:t>2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Cyrl-RS"/>
              </w:rPr>
              <w:t>1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Cyrl-CS"/>
              </w:rPr>
              <w:t>-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Latn-CS"/>
              </w:rPr>
              <w:t>IV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Latn-RS"/>
              </w:rPr>
              <w:t>-01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 xml:space="preserve">Дана: </w:t>
            </w:r>
            <w:r>
              <w:rPr>
                <w:rFonts w:hint="default" w:ascii="Courier New" w:hAnsi="Courier New" w:cs="Courier New"/>
                <w:sz w:val="16"/>
                <w:szCs w:val="16"/>
                <w:lang w:val="sr-Cyrl-RS"/>
              </w:rPr>
              <w:t>03.06</w:t>
            </w: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.20</w:t>
            </w:r>
            <w:r>
              <w:rPr>
                <w:rFonts w:hint="default" w:ascii="Courier New" w:hAnsi="Courier New" w:cs="Courier New"/>
                <w:sz w:val="16"/>
                <w:szCs w:val="16"/>
                <w:lang w:val="hu-HU"/>
              </w:rPr>
              <w:t>2</w:t>
            </w:r>
            <w:r>
              <w:rPr>
                <w:rFonts w:hint="default" w:ascii="Courier New" w:hAnsi="Courier New" w:cs="Courier New"/>
                <w:sz w:val="16"/>
                <w:szCs w:val="16"/>
                <w:lang w:val="sr-Cyrl-RS"/>
              </w:rPr>
              <w:t>1</w:t>
            </w: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. године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 xml:space="preserve">21480 Србобран, Трг </w:t>
            </w:r>
            <w:r>
              <w:rPr>
                <w:rFonts w:hint="default" w:ascii="Courier New" w:hAnsi="Courier New" w:cs="Courier New"/>
                <w:sz w:val="16"/>
                <w:szCs w:val="16"/>
                <w:lang w:val="sr-Cyrl-RS"/>
              </w:rPr>
              <w:t>с</w:t>
            </w: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лободе 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outlineLvl w:val="0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Тел: 021/730-020; факс: 021/731-079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rPr>
                <w:rFonts w:hint="default" w:ascii="Courier New" w:hAnsi="Courier New" w:cs="Courier New"/>
                <w:sz w:val="16"/>
                <w:szCs w:val="16"/>
                <w:lang w:val="sr-Latn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l-SI"/>
              </w:rPr>
              <w:t>E-mail</w:t>
            </w:r>
            <w:r>
              <w:rPr>
                <w:rFonts w:hint="default" w:ascii="Courier New" w:hAnsi="Courier New" w:cs="Courier New"/>
                <w:sz w:val="16"/>
                <w:szCs w:val="16"/>
                <w:lang w:val="sr-Cyrl-RS"/>
              </w:rPr>
              <w:t>:</w:t>
            </w:r>
            <w:r>
              <w:rPr>
                <w:rFonts w:hint="default" w:ascii="Courier New" w:hAnsi="Courier New" w:cs="Courier New"/>
                <w:sz w:val="16"/>
                <w:szCs w:val="16"/>
                <w:lang w:val="sl-SI"/>
              </w:rPr>
              <w:t xml:space="preserve"> srbobran@eunet.rs</w:t>
            </w:r>
          </w:p>
        </w:tc>
      </w:tr>
    </w:tbl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Latn-RS"/>
        </w:rPr>
      </w:pP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Општинска управа Срборан, Одељење за урбанизам, стамбено - комуналне послове и заштиту животне средине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 xml:space="preserve">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н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а основу чл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ана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 xml:space="preserve">0,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став 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, а у вези са чл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аном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29. став 1. и 3. Закона о процени утицаја на животну средину („Сл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ужбени гласник Републике Србије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“ 135/04 и 36/09), даје следеће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: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center"/>
        <w:rPr>
          <w:rFonts w:hint="default" w:ascii="Courier New" w:hAnsi="Courier New" w:cs="Courier New"/>
          <w:b/>
          <w:bCs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b/>
          <w:bCs/>
          <w:i w:val="0"/>
          <w:iCs/>
          <w:sz w:val="22"/>
          <w:szCs w:val="22"/>
          <w:lang w:val="sr-Cyrl-CS"/>
        </w:rPr>
        <w:t>ОБАВЕШТЕЊЕ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Обавештава се јавност и заинтерeсовани органи и организације да је овај орган донео Решење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да није потребна</w:t>
      </w:r>
      <w:r>
        <w:rPr>
          <w:rFonts w:hint="default" w:ascii="Courier New" w:hAnsi="Courier New"/>
          <w:color w:val="auto"/>
          <w:sz w:val="22"/>
          <w:szCs w:val="22"/>
          <w:lang w:val="sr-Cyrl-RS"/>
        </w:rPr>
        <w:t xml:space="preserve"> израда Студије о процени утицаја на животну средину</w:t>
      </w:r>
      <w:r>
        <w:rPr>
          <w:rFonts w:hint="default" w:ascii="Courier New" w:hAnsi="Courier New"/>
          <w:color w:val="auto"/>
          <w:sz w:val="22"/>
          <w:szCs w:val="22"/>
          <w:lang w:val="sr-Latn-RS"/>
        </w:rPr>
        <w:t xml:space="preserve"> z</w:t>
      </w:r>
      <w:r>
        <w:rPr>
          <w:rFonts w:hint="default" w:ascii="Courier New" w:hAnsi="Courier New"/>
          <w:color w:val="auto"/>
          <w:sz w:val="22"/>
          <w:szCs w:val="22"/>
          <w:lang w:val="sr-Cyrl-RS"/>
        </w:rPr>
        <w:t xml:space="preserve">за пројекат </w:t>
      </w:r>
      <w:r>
        <w:rPr>
          <w:rFonts w:hint="default" w:ascii="Courier New" w:hAnsi="Courier New" w:cs="Courier New"/>
          <w:b w:val="0"/>
          <w:bCs w:val="0"/>
          <w:color w:val="auto"/>
          <w:sz w:val="22"/>
          <w:szCs w:val="22"/>
          <w:lang w:val="sr-Cyrl-RS"/>
        </w:rPr>
        <w:t xml:space="preserve">базне станице мобилне телефоније 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“НС_Србобран_југ НС2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Latn-RS"/>
        </w:rPr>
        <w:t>13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8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Latn-RS"/>
        </w:rPr>
        <w:t>_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0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Latn-RS"/>
        </w:rPr>
        <w:t>2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 xml:space="preserve">” на катастарској парцели број 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Latn-RS"/>
        </w:rPr>
        <w:t>5463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 xml:space="preserve"> К.О. Србобран, у општини Србобран</w:t>
      </w:r>
      <w:r>
        <w:rPr>
          <w:rFonts w:hint="default" w:ascii="Courier New" w:hAnsi="Courier New" w:cs="Courier New"/>
          <w:color w:val="auto"/>
          <w:sz w:val="22"/>
          <w:szCs w:val="22"/>
          <w:lang w:val="sr-Cyrl-RS"/>
        </w:rPr>
        <w:t>, инвеститора “VIP MOBILE” д.o.o. Београд, улица Милутина Миланковића бр. 1ж, заведен под бројем 501-5/21-IV-01 од 30.03.2021. године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.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</w:pP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>Увид у донето Решење може се извршити у просторијама Одељењ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а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 xml:space="preserve"> за урбанизам, стамбено - комуналне послове и заштиту животне средине Општинске управе Срборан у 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Србобран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 xml:space="preserve">у, 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Трг слободе бр.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 xml:space="preserve"> 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4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 xml:space="preserve">, 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канцеларија број 1.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Против предметног Решења може се изјавити жалба Покрајинском секретаријату за урбанизам и заштиту животне средине, преко надлежног Одељења у року од 15 дана од дана његовог достављања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.</w:t>
      </w:r>
    </w:p>
    <w:p>
      <w:pP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/>
          <w:sz w:val="20"/>
          <w:szCs w:val="20"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/>
          <w:sz w:val="20"/>
          <w:szCs w:val="20"/>
          <w:lang w:val="sr-Cyrl-CS"/>
        </w:rPr>
      </w:pPr>
    </w:p>
    <w:tbl>
      <w:tblPr>
        <w:tblStyle w:val="5"/>
        <w:tblpPr w:leftFromText="180" w:rightFromText="180" w:vertAnchor="text" w:horzAnchor="page" w:tblpX="6080" w:tblpY="57"/>
        <w:tblOverlap w:val="never"/>
        <w:tblW w:w="378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8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vAlign w:val="top"/>
          </w:tcPr>
          <w:p>
            <w:pPr>
              <w:widowControl w:val="0"/>
              <w:tabs>
                <w:tab w:val="left" w:pos="5520"/>
              </w:tabs>
              <w:ind w:left="-200" w:leftChars="-100" w:right="-600" w:rightChars="-300" w:firstLine="240" w:firstLineChars="114"/>
              <w:jc w:val="center"/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</w:pPr>
            <w:r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  <w:t>Обрађивач предмета: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vAlign w:val="top"/>
          </w:tcPr>
          <w:p>
            <w:pPr>
              <w:widowControl w:val="0"/>
              <w:tabs>
                <w:tab w:val="left" w:pos="5520"/>
              </w:tabs>
              <w:ind w:left="-200" w:leftChars="-100" w:right="-600" w:rightChars="-300" w:firstLine="240" w:firstLineChars="114"/>
              <w:jc w:val="center"/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</w:pPr>
            <w:r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  <w:t>Марија Ћорић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vAlign w:val="top"/>
          </w:tcPr>
          <w:p>
            <w:pPr>
              <w:widowControl w:val="0"/>
              <w:tabs>
                <w:tab w:val="left" w:pos="5520"/>
              </w:tabs>
              <w:ind w:left="69" w:leftChars="-168" w:right="-600" w:rightChars="-300" w:hanging="405" w:hangingChars="192"/>
              <w:jc w:val="center"/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vAlign w:val="top"/>
          </w:tcPr>
          <w:p>
            <w:pPr>
              <w:widowControl w:val="0"/>
              <w:tabs>
                <w:tab w:val="left" w:pos="5520"/>
              </w:tabs>
              <w:ind w:left="69" w:leftChars="-168" w:right="-600" w:rightChars="-300" w:hanging="405" w:hangingChars="192"/>
              <w:jc w:val="center"/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vAlign w:val="top"/>
          </w:tcPr>
          <w:p>
            <w:pPr>
              <w:widowControl w:val="0"/>
              <w:ind w:left="0" w:leftChars="0" w:right="-600" w:rightChars="-300" w:firstLine="0" w:firstLineChars="0"/>
              <w:jc w:val="center"/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</w:pPr>
          </w:p>
        </w:tc>
      </w:tr>
    </w:tbl>
    <w:p>
      <w:pPr>
        <w:ind w:left="-284" w:right="282"/>
        <w:rPr>
          <w:rFonts w:hint="default" w:ascii="Courier New" w:hAnsi="Courier New" w:cs="Courier New"/>
          <w:sz w:val="22"/>
          <w:szCs w:val="22"/>
          <w:lang w:val="sr-Latn-CS"/>
        </w:rPr>
      </w:pPr>
    </w:p>
    <w:p>
      <w:pPr>
        <w:ind w:left="-284" w:right="282"/>
        <w:rPr>
          <w:rFonts w:hint="default" w:ascii="Courier New" w:hAnsi="Courier New" w:cs="Courier New"/>
          <w:sz w:val="22"/>
          <w:szCs w:val="22"/>
          <w:lang w:val="sr-Cyrl-CS"/>
        </w:rPr>
      </w:pPr>
    </w:p>
    <w:p>
      <w:pPr>
        <w:ind w:left="-284" w:right="282"/>
        <w:rPr>
          <w:rFonts w:hint="default" w:ascii="Courier New" w:hAnsi="Courier New" w:cs="Courier New"/>
          <w:sz w:val="22"/>
          <w:szCs w:val="22"/>
          <w:lang w:val="ru-RU"/>
        </w:rPr>
      </w:pPr>
    </w:p>
    <w:p>
      <w:pPr>
        <w:ind w:left="-284" w:right="282"/>
        <w:jc w:val="both"/>
        <w:rPr>
          <w:rFonts w:hint="default" w:ascii="Courier New" w:hAnsi="Courier New" w:cs="Courier New"/>
          <w:b/>
          <w:sz w:val="18"/>
          <w:szCs w:val="18"/>
          <w:lang w:val="sr-Cyrl-CS"/>
        </w:rPr>
      </w:pPr>
    </w:p>
    <w:p>
      <w:pPr>
        <w:ind w:left="-284" w:right="282"/>
        <w:jc w:val="both"/>
        <w:rPr>
          <w:rFonts w:hint="default" w:ascii="Courier New" w:hAnsi="Courier New" w:cs="Courier New"/>
          <w:b/>
          <w:sz w:val="18"/>
          <w:szCs w:val="18"/>
          <w:lang w:val="sr-Cyrl-CS"/>
        </w:rPr>
      </w:pPr>
    </w:p>
    <w:p>
      <w:pPr>
        <w:ind w:left="-284" w:right="282"/>
        <w:jc w:val="both"/>
        <w:rPr>
          <w:rFonts w:hint="default" w:ascii="Courier New" w:hAnsi="Courier New" w:cs="Courier New"/>
          <w:b/>
          <w:sz w:val="18"/>
          <w:szCs w:val="18"/>
          <w:lang w:val="sr-Cyrl-CS"/>
        </w:rPr>
      </w:pPr>
    </w:p>
    <w:p>
      <w:pPr>
        <w:ind w:left="-284" w:right="282"/>
        <w:jc w:val="both"/>
        <w:rPr>
          <w:rFonts w:hint="default" w:ascii="Courier New" w:hAnsi="Courier New" w:cs="Courier New"/>
          <w:sz w:val="18"/>
          <w:szCs w:val="18"/>
          <w:lang w:val="sr-Cyrl-CS"/>
        </w:rPr>
      </w:pPr>
      <w:r>
        <w:rPr>
          <w:rFonts w:hint="default" w:ascii="Courier New" w:hAnsi="Courier New" w:cs="Courier New"/>
          <w:b/>
          <w:sz w:val="18"/>
          <w:szCs w:val="18"/>
          <w:lang w:val="sr-Cyrl-CS"/>
        </w:rPr>
        <w:t>Доставити</w:t>
      </w:r>
      <w:r>
        <w:rPr>
          <w:rFonts w:hint="default" w:ascii="Courier New" w:hAnsi="Courier New" w:cs="Courier New"/>
          <w:sz w:val="18"/>
          <w:szCs w:val="18"/>
          <w:lang w:val="sr-Cyrl-CS"/>
        </w:rPr>
        <w:t>:</w:t>
      </w:r>
    </w:p>
    <w:p>
      <w:pPr>
        <w:numPr>
          <w:ilvl w:val="0"/>
          <w:numId w:val="1"/>
        </w:numPr>
        <w:ind w:right="282"/>
        <w:jc w:val="both"/>
        <w:rPr>
          <w:rFonts w:hint="default" w:ascii="Courier New" w:hAnsi="Courier New" w:cs="Courier New"/>
          <w:sz w:val="18"/>
          <w:szCs w:val="18"/>
          <w:lang w:val="sr-Cyrl-CS"/>
        </w:rPr>
      </w:pPr>
      <w:r>
        <w:rPr>
          <w:rFonts w:hint="default" w:ascii="Courier New" w:hAnsi="Courier New" w:cs="Courier New"/>
          <w:sz w:val="18"/>
          <w:szCs w:val="18"/>
          <w:lang w:val="sr-Cyrl-RS"/>
        </w:rPr>
        <w:t>Огласној табли ОУ Србобран</w:t>
      </w:r>
    </w:p>
    <w:p>
      <w:pPr>
        <w:numPr>
          <w:ilvl w:val="0"/>
          <w:numId w:val="1"/>
        </w:numPr>
        <w:ind w:right="282"/>
        <w:jc w:val="both"/>
        <w:rPr>
          <w:rFonts w:hint="default" w:ascii="Courier New" w:hAnsi="Courier New" w:cs="Courier New"/>
          <w:sz w:val="18"/>
          <w:szCs w:val="18"/>
          <w:lang w:val="sr-Cyrl-CS"/>
        </w:rPr>
      </w:pPr>
      <w:r>
        <w:rPr>
          <w:rFonts w:hint="default" w:ascii="Courier New" w:hAnsi="Courier New" w:cs="Courier New"/>
          <w:sz w:val="18"/>
          <w:szCs w:val="18"/>
          <w:lang w:val="sr-Cyrl-RS"/>
        </w:rPr>
        <w:t>Званичном интернет сајту ОУ Србобран</w:t>
      </w:r>
    </w:p>
    <w:p>
      <w:pPr>
        <w:numPr>
          <w:ilvl w:val="0"/>
          <w:numId w:val="1"/>
        </w:numPr>
        <w:ind w:right="282"/>
        <w:jc w:val="both"/>
        <w:rPr>
          <w:rFonts w:hint="default" w:ascii="Courier New" w:hAnsi="Courier New" w:cs="Courier New"/>
          <w:sz w:val="18"/>
          <w:szCs w:val="18"/>
          <w:lang w:val="sr-Cyrl-CS"/>
        </w:rPr>
      </w:pPr>
      <w:r>
        <w:rPr>
          <w:rFonts w:hint="default" w:ascii="Courier New" w:hAnsi="Courier New" w:cs="Courier New"/>
          <w:sz w:val="18"/>
          <w:szCs w:val="18"/>
          <w:lang w:val="sr-Cyrl-CS"/>
        </w:rPr>
        <w:t>Архиви</w:t>
      </w:r>
    </w:p>
    <w:p>
      <w:pPr>
        <w:ind w:left="-284" w:right="282"/>
        <w:rPr>
          <w:rFonts w:hint="default" w:ascii="Courier New" w:hAnsi="Courier New" w:cs="Courier New"/>
          <w:color w:val="FF0000"/>
          <w:sz w:val="18"/>
          <w:szCs w:val="18"/>
          <w:lang w:val="ru-RU"/>
        </w:rPr>
      </w:pPr>
    </w:p>
    <w:p>
      <w:pPr>
        <w:ind w:left="-284" w:right="282"/>
        <w:rPr>
          <w:rFonts w:hint="default" w:ascii="Courier New" w:hAnsi="Courier New" w:cs="Courier New"/>
          <w:color w:val="FF0000"/>
          <w:sz w:val="22"/>
          <w:szCs w:val="22"/>
          <w:lang w:val="ru-RU"/>
        </w:rPr>
      </w:pPr>
    </w:p>
    <w:p>
      <w:pPr>
        <w:rPr>
          <w:rFonts w:hint="default" w:ascii="Courier New" w:hAnsi="Courier New" w:cs="Courier New"/>
        </w:rPr>
      </w:pPr>
    </w:p>
    <w:p>
      <w:pPr>
        <w:wordWrap/>
        <w:jc w:val="center"/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decorative"/>
    <w:pitch w:val="default"/>
    <w:sig w:usb0="E4002EFF" w:usb1="C000247B" w:usb2="00000009" w:usb3="00000000" w:csb0="200001FF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decorative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swiss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swiss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roma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roma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decorative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decorative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moder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modern"/>
    <w:pitch w:val="default"/>
    <w:sig w:usb0="E0002EFF" w:usb1="C000785B" w:usb2="00000009" w:usb3="00000000" w:csb0="400001FF" w:csb1="FFFF0000"/>
  </w:font>
  <w:font w:name="SimHei">
    <w:altName w:val="SimSun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309020205020404"/>
    <w:charset w:val="00"/>
    <w:family w:val="roma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decorative"/>
    <w:pitch w:val="default"/>
    <w:sig w:usb0="E1002EFF" w:usb1="C000605B" w:usb2="00000029" w:usb3="00000000" w:csb0="200101FF" w:csb1="20280000"/>
  </w:font>
  <w:font w:name="Arial Narrow">
    <w:altName w:val="Arial"/>
    <w:panose1 w:val="020B0606020202030204"/>
    <w:charset w:val="00"/>
    <w:family w:val="auto"/>
    <w:pitch w:val="default"/>
    <w:sig w:usb0="00000000" w:usb1="00000000" w:usb2="00000000" w:usb3="00000000" w:csb0="2000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roman"/>
    <w:pitch w:val="default"/>
    <w:sig w:usb0="E1002EFF" w:usb1="C000605B" w:usb2="00000029" w:usb3="00000000" w:csb0="200101FF" w:csb1="20280000"/>
  </w:font>
  <w:font w:name="Tahoma">
    <w:panose1 w:val="020B0604030504040204"/>
    <w:charset w:val="00"/>
    <w:family w:val="modern"/>
    <w:pitch w:val="default"/>
    <w:sig w:usb0="E1002EFF" w:usb1="C000605B" w:usb2="00000029" w:usb3="00000000" w:csb0="200101FF" w:csb1="2028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decorative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roman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modern"/>
    <w:pitch w:val="default"/>
    <w:sig w:usb0="E4002EFF" w:usb1="C000247B" w:usb2="00000009" w:usb3="00000000" w:csb0="200001FF" w:csb1="00000000"/>
  </w:font>
  <w:font w:name="Mangal">
    <w:altName w:val="Segoe Print"/>
    <w:panose1 w:val="02040503050203030202"/>
    <w:charset w:val="00"/>
    <w:family w:val="decorative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angal">
    <w:altName w:val="Segoe Print"/>
    <w:panose1 w:val="02040503050203030202"/>
    <w:charset w:val="00"/>
    <w:family w:val="roman"/>
    <w:pitch w:val="default"/>
    <w:sig w:usb0="00000000" w:usb1="00000000" w:usb2="00000000" w:usb3="00000000" w:csb0="00000001" w:csb1="00000000"/>
  </w:font>
  <w:font w:name="Arial Narrow">
    <w:altName w:val="Arial"/>
    <w:panose1 w:val="020B0606020202030204"/>
    <w:charset w:val="00"/>
    <w:family w:val="roman"/>
    <w:pitch w:val="default"/>
    <w:sig w:usb0="00000000" w:usb1="00000000" w:usb2="00000000" w:usb3="00000000" w:csb0="2000009F" w:csb1="DFD70000"/>
  </w:font>
  <w:font w:name="Arial Narrow">
    <w:altName w:val="Arial"/>
    <w:panose1 w:val="020B0606020202030204"/>
    <w:charset w:val="00"/>
    <w:family w:val="modern"/>
    <w:pitch w:val="default"/>
    <w:sig w:usb0="00000000" w:usb1="00000000" w:usb2="00000000" w:usb3="00000000" w:csb0="2000009F" w:csb1="DFD7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Verdana">
    <w:panose1 w:val="020B0604030504040204"/>
    <w:charset w:val="00"/>
    <w:family w:val="roman"/>
    <w:pitch w:val="default"/>
    <w:sig w:usb0="A00006FF" w:usb1="4000205B" w:usb2="00000010" w:usb3="00000000" w:csb0="2000019F" w:csb1="00000000"/>
  </w:font>
  <w:font w:name="Arial Narrow">
    <w:altName w:val="Arial"/>
    <w:panose1 w:val="020B0606020202030204"/>
    <w:charset w:val="00"/>
    <w:family w:val="decorative"/>
    <w:pitch w:val="default"/>
    <w:sig w:usb0="00000000" w:usb1="00000000" w:usb2="00000000" w:usb3="00000000" w:csb0="2000009F" w:csb1="DFD7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Comic Sans MS">
    <w:panose1 w:val="030F0702030302020204"/>
    <w:charset w:val="00"/>
    <w:family w:val="auto"/>
    <w:pitch w:val="default"/>
    <w:sig w:usb0="00000287" w:usb1="00000013" w:usb2="00000000" w:usb3="00000000" w:csb0="2000009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Constantia">
    <w:panose1 w:val="02030602050306030303"/>
    <w:charset w:val="00"/>
    <w:family w:val="auto"/>
    <w:pitch w:val="default"/>
    <w:sig w:usb0="A00002EF" w:usb1="4000204B" w:usb2="00000000" w:usb3="00000000" w:csb0="2000019F" w:csb1="0000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  <w:font w:name="Corbel Light">
    <w:panose1 w:val="020B0303020204020204"/>
    <w:charset w:val="00"/>
    <w:family w:val="auto"/>
    <w:pitch w:val="default"/>
    <w:sig w:usb0="A00002EF" w:usb1="4000A44B" w:usb2="00000000" w:usb3="00000000" w:csb0="2000019F" w:csb1="00000000"/>
  </w:font>
  <w:font w:name="Ebrima">
    <w:panose1 w:val="02000000000000000000"/>
    <w:charset w:val="00"/>
    <w:family w:val="auto"/>
    <w:pitch w:val="default"/>
    <w:sig w:usb0="A000505F" w:usb1="02000041" w:usb2="00000800" w:usb3="00000404" w:csb0="00000093" w:csb1="00000000"/>
  </w:font>
  <w:font w:name="Franklin Gothic Medium">
    <w:panose1 w:val="020B0603020102020204"/>
    <w:charset w:val="00"/>
    <w:family w:val="auto"/>
    <w:pitch w:val="default"/>
    <w:sig w:usb0="00000287" w:usb1="00000000" w:usb2="00000000" w:usb3="00000000" w:csb0="2000009F" w:csb1="DFD7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Gadugi">
    <w:panose1 w:val="020B0502040204020203"/>
    <w:charset w:val="00"/>
    <w:family w:val="auto"/>
    <w:pitch w:val="default"/>
    <w:sig w:usb0="80000003" w:usb1="02000000" w:usb2="00003000" w:usb3="00000000" w:csb0="00000001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SimSun">
    <w:panose1 w:val="02010600030101010101"/>
    <w:charset w:val="86"/>
    <w:family w:val="swiss"/>
    <w:pitch w:val="default"/>
    <w:sig w:usb0="00000003" w:usb1="288F0000" w:usb2="00000006" w:usb3="00000000" w:csb0="00040001" w:csb1="00000000"/>
  </w:font>
  <w:font w:name="Robot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imSun">
    <w:panose1 w:val="02010600030101010101"/>
    <w:charset w:val="86"/>
    <w:family w:val="decorative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roman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modern"/>
    <w:pitch w:val="default"/>
    <w:sig w:usb0="00000003" w:usb1="288F0000" w:usb2="00000006" w:usb3="00000000" w:csb0="00040001" w:csb1="00000000"/>
  </w:font>
  <w:font w:name="Helvetica Ne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843395748">
    <w:nsid w:val="324532A4"/>
    <w:multiLevelType w:val="multilevel"/>
    <w:tmpl w:val="324532A4"/>
    <w:lvl w:ilvl="0" w:tentative="1">
      <w:start w:val="1"/>
      <w:numFmt w:val="decimal"/>
      <w:lvlText w:val="%1."/>
      <w:lvlJc w:val="left"/>
      <w:pPr>
        <w:ind w:left="76" w:hanging="360"/>
      </w:pPr>
    </w:lvl>
    <w:lvl w:ilvl="1" w:tentative="1">
      <w:start w:val="1"/>
      <w:numFmt w:val="lowerLetter"/>
      <w:lvlText w:val="%2."/>
      <w:lvlJc w:val="left"/>
      <w:pPr>
        <w:ind w:left="796" w:hanging="360"/>
      </w:pPr>
    </w:lvl>
    <w:lvl w:ilvl="2" w:tentative="1">
      <w:start w:val="1"/>
      <w:numFmt w:val="lowerRoman"/>
      <w:lvlText w:val="%3."/>
      <w:lvlJc w:val="right"/>
      <w:pPr>
        <w:ind w:left="1516" w:hanging="180"/>
      </w:pPr>
    </w:lvl>
    <w:lvl w:ilvl="3" w:tentative="1">
      <w:start w:val="1"/>
      <w:numFmt w:val="decimal"/>
      <w:lvlText w:val="%4."/>
      <w:lvlJc w:val="left"/>
      <w:pPr>
        <w:ind w:left="2236" w:hanging="360"/>
      </w:pPr>
    </w:lvl>
    <w:lvl w:ilvl="4" w:tentative="1">
      <w:start w:val="1"/>
      <w:numFmt w:val="lowerLetter"/>
      <w:lvlText w:val="%5."/>
      <w:lvlJc w:val="left"/>
      <w:pPr>
        <w:ind w:left="2956" w:hanging="360"/>
      </w:pPr>
    </w:lvl>
    <w:lvl w:ilvl="5" w:tentative="1">
      <w:start w:val="1"/>
      <w:numFmt w:val="lowerRoman"/>
      <w:lvlText w:val="%6."/>
      <w:lvlJc w:val="right"/>
      <w:pPr>
        <w:ind w:left="3676" w:hanging="180"/>
      </w:pPr>
    </w:lvl>
    <w:lvl w:ilvl="6" w:tentative="1">
      <w:start w:val="1"/>
      <w:numFmt w:val="decimal"/>
      <w:lvlText w:val="%7."/>
      <w:lvlJc w:val="left"/>
      <w:pPr>
        <w:ind w:left="4396" w:hanging="360"/>
      </w:pPr>
    </w:lvl>
    <w:lvl w:ilvl="7" w:tentative="1">
      <w:start w:val="1"/>
      <w:numFmt w:val="lowerLetter"/>
      <w:lvlText w:val="%8."/>
      <w:lvlJc w:val="left"/>
      <w:pPr>
        <w:ind w:left="5116" w:hanging="360"/>
      </w:pPr>
    </w:lvl>
    <w:lvl w:ilvl="8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8433957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A4159D"/>
    <w:rsid w:val="004F560E"/>
    <w:rsid w:val="045B3B95"/>
    <w:rsid w:val="089C69CC"/>
    <w:rsid w:val="094F7F7D"/>
    <w:rsid w:val="0BA12222"/>
    <w:rsid w:val="0EAF0344"/>
    <w:rsid w:val="151828FA"/>
    <w:rsid w:val="16482A62"/>
    <w:rsid w:val="196414A0"/>
    <w:rsid w:val="19D94718"/>
    <w:rsid w:val="24DF1932"/>
    <w:rsid w:val="26285D48"/>
    <w:rsid w:val="29F72A5F"/>
    <w:rsid w:val="30585BFC"/>
    <w:rsid w:val="32C45029"/>
    <w:rsid w:val="36A34909"/>
    <w:rsid w:val="36BD288D"/>
    <w:rsid w:val="39A84F6B"/>
    <w:rsid w:val="39FB1F13"/>
    <w:rsid w:val="3CFC7D6A"/>
    <w:rsid w:val="44080EB0"/>
    <w:rsid w:val="44105999"/>
    <w:rsid w:val="49DA0763"/>
    <w:rsid w:val="50CB2BBB"/>
    <w:rsid w:val="56A4159D"/>
    <w:rsid w:val="57DE4A01"/>
    <w:rsid w:val="5B88450D"/>
    <w:rsid w:val="5CE17A0A"/>
    <w:rsid w:val="5F77746F"/>
    <w:rsid w:val="60BD247F"/>
    <w:rsid w:val="6D867156"/>
    <w:rsid w:val="72F14461"/>
    <w:rsid w:val="75660C1E"/>
    <w:rsid w:val="75D73A2F"/>
    <w:rsid w:val="77776B65"/>
    <w:rsid w:val="792A7CC0"/>
    <w:rsid w:val="79651709"/>
    <w:rsid w:val="79963759"/>
    <w:rsid w:val="79FE2872"/>
    <w:rsid w:val="7C1F6A39"/>
    <w:rsid w:val="7DB31E14"/>
    <w:rsid w:val="7EF92AA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SimSun" w:cs="Times New Roman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  <w:szCs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Office_10.1.0.5452_F1E327BC-269C-435d-A152-05C5408002CA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2017-03-09T07:36:00Z</dcterms:created>
  <dc:creator>Korisnik</dc:creator>
  <cp:lastModifiedBy>marija</cp:lastModifiedBy>
  <cp:lastPrinted>2021-01-15T11:49:00Z</cp:lastPrinted>
  <dcterms:modified xsi:type="dcterms:W3CDTF">2021-06-03T11:34:59Z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1033-10.1.0.5452</vt:lpwstr>
  </property>
</Properties>
</file>