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tbl>
      <w:tblPr>
        <w:tblStyle w:val="TableGrid"/>
        <w:tblW w:w="36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79"/>
      </w:tblGrid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noProof/>
                <w:lang w:eastAsia="en-US"/>
              </w:rPr>
              <w:drawing>
                <wp:inline distT="0" distB="0" distL="114300" distR="114300">
                  <wp:extent cx="449080" cy="665601"/>
                  <wp:effectExtent l="19050" t="0" r="8120" b="0"/>
                  <wp:docPr id="2" name="Picture 1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898" cy="6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6E5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E6E59">
              <w:rPr>
                <w:rFonts w:ascii="Tahoma" w:hAnsi="Tahoma" w:cs="Tahoma"/>
                <w:noProof/>
                <w:sz w:val="16"/>
                <w:szCs w:val="16"/>
                <w:lang w:eastAsia="en-US"/>
              </w:rPr>
              <w:drawing>
                <wp:inline distT="0" distB="0" distL="114300" distR="114300">
                  <wp:extent cx="571500" cy="505460"/>
                  <wp:effectExtent l="0" t="0" r="0" b="8890"/>
                  <wp:docPr id="3" name="Picture 1" descr="grb_srbobran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b_srbobran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sz w:val="16"/>
                <w:szCs w:val="16"/>
              </w:rPr>
              <w:t xml:space="preserve">Одељење за урбанизам,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E6E59">
              <w:rPr>
                <w:rFonts w:ascii="Tahoma" w:hAnsi="Tahoma" w:cs="Tahoma"/>
                <w:sz w:val="16"/>
                <w:szCs w:val="16"/>
              </w:rPr>
              <w:t xml:space="preserve">стамбено - комуналне послове и </w:t>
            </w:r>
          </w:p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</w:rPr>
              <w:t>заштиту животне средине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0E1BCC" w:rsidRDefault="00C2757E" w:rsidP="00CB6A34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0E1BCC">
              <w:rPr>
                <w:rFonts w:ascii="Tahoma" w:hAnsi="Tahoma" w:cs="Tahoma"/>
                <w:sz w:val="16"/>
                <w:szCs w:val="16"/>
                <w:lang w:val="sr-Cyrl-CS"/>
              </w:rPr>
              <w:t>Број:</w:t>
            </w:r>
            <w:r w:rsidRPr="000E1BCC">
              <w:rPr>
                <w:rFonts w:ascii="Tahoma" w:hAnsi="Tahoma" w:cs="Tahoma"/>
                <w:sz w:val="16"/>
                <w:szCs w:val="16"/>
              </w:rPr>
              <w:t>501-</w:t>
            </w:r>
            <w:r w:rsidR="00643E29" w:rsidRPr="000E1BCC">
              <w:rPr>
                <w:rFonts w:ascii="Tahoma" w:hAnsi="Tahoma" w:cs="Tahoma"/>
                <w:sz w:val="16"/>
                <w:szCs w:val="16"/>
              </w:rPr>
              <w:t>1</w:t>
            </w:r>
            <w:r w:rsidR="00CB6A34" w:rsidRPr="000E1BCC">
              <w:rPr>
                <w:rFonts w:ascii="Tahoma" w:hAnsi="Tahoma" w:cs="Tahoma"/>
                <w:sz w:val="16"/>
                <w:szCs w:val="16"/>
              </w:rPr>
              <w:t>6</w:t>
            </w:r>
            <w:r w:rsidRPr="000E1BCC">
              <w:rPr>
                <w:rFonts w:ascii="Tahoma" w:hAnsi="Tahoma" w:cs="Tahoma"/>
                <w:sz w:val="16"/>
                <w:szCs w:val="16"/>
              </w:rPr>
              <w:t>/23</w:t>
            </w:r>
            <w:r w:rsidRPr="000E1BCC">
              <w:rPr>
                <w:rFonts w:ascii="Tahoma" w:hAnsi="Tahoma" w:cs="Tahoma"/>
                <w:sz w:val="16"/>
                <w:szCs w:val="16"/>
                <w:lang w:val="sr-Cyrl-CS"/>
              </w:rPr>
              <w:t>-</w:t>
            </w:r>
            <w:r w:rsidRPr="000E1BCC">
              <w:rPr>
                <w:rFonts w:ascii="Tahoma" w:hAnsi="Tahoma" w:cs="Tahoma"/>
                <w:sz w:val="16"/>
                <w:szCs w:val="16"/>
                <w:lang w:val="sr-Latn-CS"/>
              </w:rPr>
              <w:t>IV</w:t>
            </w:r>
            <w:r w:rsidRPr="000E1BCC">
              <w:rPr>
                <w:rFonts w:ascii="Tahoma" w:hAnsi="Tahoma" w:cs="Tahoma"/>
                <w:sz w:val="16"/>
                <w:szCs w:val="16"/>
              </w:rPr>
              <w:t>/01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0E1BCC" w:rsidRDefault="00C2757E" w:rsidP="000E1BCC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1BCC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Дана: </w:t>
            </w:r>
            <w:r w:rsidR="000E1BCC" w:rsidRPr="000E1BCC">
              <w:rPr>
                <w:rFonts w:ascii="Tahoma" w:hAnsi="Tahoma" w:cs="Tahoma"/>
                <w:sz w:val="16"/>
                <w:szCs w:val="16"/>
              </w:rPr>
              <w:t>1</w:t>
            </w:r>
            <w:r w:rsidR="000E1BCC">
              <w:rPr>
                <w:rFonts w:ascii="Tahoma" w:hAnsi="Tahoma" w:cs="Tahoma"/>
                <w:sz w:val="16"/>
                <w:szCs w:val="16"/>
              </w:rPr>
              <w:t>9</w:t>
            </w:r>
            <w:r w:rsidR="003E6E59" w:rsidRPr="000E1BCC">
              <w:rPr>
                <w:rFonts w:ascii="Tahoma" w:hAnsi="Tahoma" w:cs="Tahoma"/>
                <w:sz w:val="16"/>
                <w:szCs w:val="16"/>
              </w:rPr>
              <w:t>.10</w:t>
            </w:r>
            <w:r w:rsidRPr="000E1BCC">
              <w:rPr>
                <w:rFonts w:ascii="Tahoma" w:hAnsi="Tahoma" w:cs="Tahoma"/>
                <w:sz w:val="16"/>
                <w:szCs w:val="16"/>
                <w:lang w:val="sr-Cyrl-CS"/>
              </w:rPr>
              <w:t>.20</w:t>
            </w:r>
            <w:r w:rsidRPr="000E1BCC">
              <w:rPr>
                <w:rFonts w:ascii="Tahoma" w:hAnsi="Tahoma" w:cs="Tahoma"/>
                <w:sz w:val="16"/>
                <w:szCs w:val="16"/>
                <w:lang w:val="hu-HU"/>
              </w:rPr>
              <w:t>2</w:t>
            </w:r>
            <w:r w:rsidRPr="000E1BCC">
              <w:rPr>
                <w:rFonts w:ascii="Tahoma" w:hAnsi="Tahoma" w:cs="Tahoma"/>
                <w:sz w:val="16"/>
                <w:szCs w:val="16"/>
              </w:rPr>
              <w:t>3</w:t>
            </w:r>
            <w:r w:rsidRPr="000E1BCC">
              <w:rPr>
                <w:rFonts w:ascii="Tahoma" w:hAnsi="Tahoma" w:cs="Tahoma"/>
                <w:sz w:val="16"/>
                <w:szCs w:val="16"/>
                <w:lang w:val="sr-Cyrl-CS"/>
              </w:rPr>
              <w:t>. године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3E6E59">
              <w:rPr>
                <w:rFonts w:ascii="Tahoma" w:hAnsi="Tahoma" w:cs="Tahoma"/>
                <w:sz w:val="16"/>
                <w:szCs w:val="16"/>
              </w:rPr>
              <w:t>с</w:t>
            </w: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C2757E" w:rsidRPr="003E6E59" w:rsidTr="000B1630">
        <w:tc>
          <w:tcPr>
            <w:tcW w:w="3679" w:type="dxa"/>
          </w:tcPr>
          <w:p w:rsidR="00C2757E" w:rsidRPr="003E6E59" w:rsidRDefault="00C2757E" w:rsidP="000B1630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3E6E59">
              <w:rPr>
                <w:rFonts w:ascii="Tahoma" w:hAnsi="Tahoma" w:cs="Tahoma"/>
                <w:sz w:val="16"/>
                <w:szCs w:val="16"/>
              </w:rPr>
              <w:t>:</w:t>
            </w:r>
            <w:r w:rsidRPr="003E6E59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</w:rPr>
      </w:pPr>
    </w:p>
    <w:p w:rsidR="00221E43" w:rsidRPr="003E6E59" w:rsidRDefault="00221E43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6"/>
          <w:szCs w:val="16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Општинска управа Србо</w:t>
      </w:r>
      <w:r w:rsidR="004A568B" w:rsidRPr="003E6E59">
        <w:rPr>
          <w:rFonts w:ascii="Tahoma" w:hAnsi="Tahoma" w:cs="Tahoma"/>
          <w:iCs/>
          <w:sz w:val="22"/>
          <w:szCs w:val="22"/>
          <w:lang w:val="sr-Cyrl-CS"/>
        </w:rPr>
        <w:t>б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ран, Одељење за урбанизам, стамбено - комуналне послове и заштиту жи</w:t>
      </w:r>
      <w:bookmarkStart w:id="0" w:name="_GoBack"/>
      <w:bookmarkEnd w:id="0"/>
      <w:r w:rsidRPr="003E6E59">
        <w:rPr>
          <w:rFonts w:ascii="Tahoma" w:hAnsi="Tahoma" w:cs="Tahoma"/>
          <w:iCs/>
          <w:sz w:val="22"/>
          <w:szCs w:val="22"/>
          <w:lang w:val="sr-Cyrl-CS"/>
        </w:rPr>
        <w:t>вотне средине</w:t>
      </w:r>
      <w:r w:rsidR="003E6E59">
        <w:rPr>
          <w:rFonts w:ascii="Tahoma" w:hAnsi="Tahoma" w:cs="Tahoma"/>
          <w:iCs/>
          <w:sz w:val="22"/>
          <w:szCs w:val="22"/>
        </w:rPr>
        <w:t xml:space="preserve">, </w:t>
      </w:r>
      <w:r w:rsidRPr="003E6E59">
        <w:rPr>
          <w:rFonts w:ascii="Tahoma" w:hAnsi="Tahoma" w:cs="Tahoma"/>
          <w:iCs/>
          <w:sz w:val="22"/>
          <w:szCs w:val="22"/>
        </w:rPr>
        <w:t>н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а основу чл</w:t>
      </w:r>
      <w:r w:rsidRPr="003E6E59">
        <w:rPr>
          <w:rFonts w:ascii="Tahoma" w:hAnsi="Tahoma" w:cs="Tahoma"/>
          <w:iCs/>
          <w:sz w:val="22"/>
          <w:szCs w:val="22"/>
        </w:rPr>
        <w:t>ана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1</w:t>
      </w:r>
      <w:r w:rsidRPr="003E6E59">
        <w:rPr>
          <w:rFonts w:ascii="Tahoma" w:hAnsi="Tahoma" w:cs="Tahoma"/>
          <w:iCs/>
          <w:sz w:val="22"/>
          <w:szCs w:val="22"/>
        </w:rPr>
        <w:t>0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</w:rPr>
        <w:t xml:space="preserve"> став 1</w:t>
      </w:r>
      <w:r w:rsidR="003E6E59">
        <w:rPr>
          <w:rFonts w:ascii="Tahoma" w:hAnsi="Tahoma" w:cs="Tahoma"/>
          <w:iCs/>
          <w:sz w:val="22"/>
          <w:szCs w:val="22"/>
        </w:rPr>
        <w:t>.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а у вези са чл</w:t>
      </w:r>
      <w:r w:rsidRPr="003E6E59">
        <w:rPr>
          <w:rFonts w:ascii="Tahoma" w:hAnsi="Tahoma" w:cs="Tahoma"/>
          <w:iCs/>
          <w:sz w:val="22"/>
          <w:szCs w:val="22"/>
        </w:rPr>
        <w:t>аном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29. став 1. и 3. Закона о процени утицаја на животну средину („Сл</w:t>
      </w:r>
      <w:r w:rsidR="003E6E59">
        <w:rPr>
          <w:rFonts w:ascii="Tahoma" w:hAnsi="Tahoma" w:cs="Tahoma"/>
          <w:iCs/>
          <w:sz w:val="22"/>
          <w:szCs w:val="22"/>
        </w:rPr>
        <w:t>ужбени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гласник РС“ 135/04 и 36/09), даје следеће</w:t>
      </w:r>
      <w:r w:rsidRPr="003E6E59">
        <w:rPr>
          <w:rFonts w:ascii="Tahoma" w:hAnsi="Tahoma" w:cs="Tahoma"/>
          <w:iCs/>
          <w:sz w:val="22"/>
          <w:szCs w:val="22"/>
        </w:rPr>
        <w:t>: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221E43" w:rsidRPr="003E6E59" w:rsidRDefault="00C2757E" w:rsidP="00C2757E">
      <w:pPr>
        <w:spacing w:after="0" w:line="240" w:lineRule="auto"/>
        <w:ind w:left="-284" w:right="282" w:firstLine="720"/>
        <w:jc w:val="center"/>
        <w:rPr>
          <w:rFonts w:ascii="Tahoma" w:hAnsi="Tahoma" w:cs="Tahoma"/>
          <w:b/>
          <w:bCs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b/>
          <w:bCs/>
          <w:iCs/>
          <w:sz w:val="22"/>
          <w:szCs w:val="22"/>
          <w:lang w:val="sr-Cyrl-CS"/>
        </w:rPr>
        <w:t>ОБАВЕШТЕЊЕ</w:t>
      </w: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</w:p>
    <w:p w:rsidR="00C2757E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Носилац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„CETIN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” д.о.о.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Нови Београд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улица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Омладинских бригада</w:t>
      </w:r>
      <w:r w:rsidR="0016138C" w:rsidRPr="003E6E59">
        <w:rPr>
          <w:rFonts w:ascii="Tahoma" w:hAnsi="Tahoma" w:cs="Tahoma"/>
          <w:iCs/>
          <w:sz w:val="22"/>
          <w:szCs w:val="22"/>
          <w:lang w:val="sr-Cyrl-CS"/>
        </w:rPr>
        <w:t xml:space="preserve"> бр.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90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 xml:space="preserve">, поднео је Захтев за одлучивање о потреби процене утицаја на животну средину Пројекта 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>базне станице мобилне телефоније „</w:t>
      </w:r>
      <w:r w:rsidR="00CB6A34">
        <w:rPr>
          <w:rFonts w:ascii="Tahoma" w:hAnsi="Tahoma" w:cs="Tahoma"/>
          <w:iCs/>
          <w:sz w:val="22"/>
          <w:szCs w:val="22"/>
          <w:lang w:val="sr-Cyrl-CS"/>
        </w:rPr>
        <w:t>Надаљ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“ на кп </w:t>
      </w:r>
      <w:r w:rsidR="00CB6A34">
        <w:rPr>
          <w:rFonts w:ascii="Tahoma" w:hAnsi="Tahoma" w:cs="Tahoma"/>
          <w:iCs/>
          <w:sz w:val="22"/>
          <w:szCs w:val="22"/>
        </w:rPr>
        <w:t>901</w:t>
      </w:r>
      <w:r w:rsidR="003E6E59">
        <w:rPr>
          <w:rFonts w:ascii="Tahoma" w:hAnsi="Tahoma" w:cs="Tahoma"/>
          <w:iCs/>
          <w:sz w:val="22"/>
          <w:szCs w:val="22"/>
          <w:lang w:val="sr-Cyrl-CS"/>
        </w:rPr>
        <w:t xml:space="preserve"> К.О. </w:t>
      </w:r>
      <w:r w:rsidR="00CB6A34">
        <w:rPr>
          <w:rFonts w:ascii="Tahoma" w:hAnsi="Tahoma" w:cs="Tahoma"/>
          <w:iCs/>
          <w:sz w:val="22"/>
          <w:szCs w:val="22"/>
          <w:lang w:val="sr-Cyrl-CS"/>
        </w:rPr>
        <w:t>Надаљ I</w:t>
      </w:r>
      <w:r w:rsidRPr="003E6E59">
        <w:rPr>
          <w:rFonts w:ascii="Tahoma" w:hAnsi="Tahoma" w:cs="Tahoma"/>
          <w:iCs/>
          <w:sz w:val="22"/>
          <w:szCs w:val="22"/>
          <w:lang w:val="sr-Cyrl-CS"/>
        </w:rPr>
        <w:t>.</w:t>
      </w:r>
    </w:p>
    <w:p w:rsidR="00221E43" w:rsidRPr="003E6E59" w:rsidRDefault="00C2757E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Cs/>
          <w:sz w:val="22"/>
          <w:szCs w:val="22"/>
          <w:lang w:val="sr-Cyrl-CS"/>
        </w:rPr>
      </w:pPr>
      <w:r w:rsidRPr="003E6E59">
        <w:rPr>
          <w:rFonts w:ascii="Tahoma" w:hAnsi="Tahoma" w:cs="Tahoma"/>
          <w:iCs/>
          <w:sz w:val="22"/>
          <w:szCs w:val="22"/>
          <w:lang w:val="sr-Cyrl-CS"/>
        </w:rPr>
        <w:t>Заинтересована јавност може да изврши увид у садржину захтева сваког радног дана од 09 -13 часова у просторијама Одељења за урбанизам, стамбено - комуналне послове и заштиту животне средине Општинске управе Срборан у Србобрану, Трг слободе бр.4, канцеларија број 1, као и на службеном сајту Општине Србобран (www.srbobran.rs) и достави своје мишљење у року од 10 дана од дана објављивања овог Обавештења.</w:t>
      </w: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  <w:iCs/>
          <w:sz w:val="22"/>
          <w:szCs w:val="22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 w:firstLine="720"/>
        <w:jc w:val="both"/>
        <w:rPr>
          <w:rFonts w:ascii="Tahoma" w:hAnsi="Tahoma" w:cs="Tahoma"/>
          <w:i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Latn-CS"/>
        </w:rPr>
      </w:pPr>
    </w:p>
    <w:tbl>
      <w:tblPr>
        <w:tblStyle w:val="TableGrid"/>
        <w:tblpPr w:leftFromText="180" w:rightFromText="180" w:vertAnchor="text" w:horzAnchor="page" w:tblpX="1414" w:tblpY="114"/>
        <w:tblOverlap w:val="never"/>
        <w:tblW w:w="9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88"/>
        <w:gridCol w:w="5977"/>
      </w:tblGrid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Обрађивач предмета: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221E43" w:rsidRPr="003E6E59">
        <w:tc>
          <w:tcPr>
            <w:tcW w:w="3788" w:type="dxa"/>
          </w:tcPr>
          <w:p w:rsidR="00221E43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00" w:left="-200" w:rightChars="-300" w:right="-600" w:firstLineChars="114" w:firstLine="239"/>
              <w:jc w:val="left"/>
              <w:rPr>
                <w:rFonts w:ascii="Tahoma" w:hAnsi="Tahoma" w:cs="Tahoma"/>
                <w:sz w:val="21"/>
                <w:szCs w:val="21"/>
                <w:lang w:val="sr-Cyrl-CS"/>
              </w:rPr>
            </w:pPr>
            <w:r w:rsidRPr="003E6E59">
              <w:rPr>
                <w:rFonts w:ascii="Tahoma" w:hAnsi="Tahoma" w:cs="Tahoma"/>
                <w:sz w:val="21"/>
                <w:szCs w:val="21"/>
                <w:lang w:val="sr-Cyrl-CS"/>
              </w:rPr>
              <w:t>Марија Ћорић</w:t>
            </w:r>
          </w:p>
        </w:tc>
        <w:tc>
          <w:tcPr>
            <w:tcW w:w="5977" w:type="dxa"/>
          </w:tcPr>
          <w:p w:rsidR="00221E43" w:rsidRPr="003E6E59" w:rsidRDefault="00221E43" w:rsidP="00C2757E">
            <w:pPr>
              <w:tabs>
                <w:tab w:val="left" w:pos="5520"/>
              </w:tabs>
              <w:spacing w:after="0" w:line="240" w:lineRule="auto"/>
              <w:ind w:leftChars="-300" w:left="-600" w:rightChars="-300" w:right="-600" w:firstLineChars="150" w:firstLine="315"/>
              <w:jc w:val="center"/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C2757E" w:rsidP="0016138C">
            <w:pPr>
              <w:spacing w:after="0" w:line="240" w:lineRule="auto"/>
              <w:ind w:rightChars="100" w:right="2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 xml:space="preserve">      </w:t>
            </w:r>
            <w:r w:rsidR="0016138C" w:rsidRPr="003E6E59">
              <w:rPr>
                <w:rFonts w:ascii="Tahoma" w:hAnsi="Tahoma" w:cs="Tahoma"/>
                <w:b/>
                <w:sz w:val="22"/>
                <w:szCs w:val="22"/>
              </w:rPr>
              <w:t>НАЧЕЛНИК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tabs>
                <w:tab w:val="left" w:pos="5520"/>
              </w:tabs>
              <w:spacing w:after="0" w:line="240" w:lineRule="auto"/>
              <w:ind w:leftChars="-168" w:left="67" w:rightChars="-300" w:right="-600" w:hangingChars="192" w:hanging="403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rightChars="-300" w:right="-600"/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sz w:val="22"/>
                <w:szCs w:val="22"/>
              </w:rPr>
              <w:t>ОПШТИНСКЕ УПРАВЕ СРБОБРАН</w:t>
            </w:r>
          </w:p>
        </w:tc>
      </w:tr>
      <w:tr w:rsidR="00C2757E" w:rsidRPr="003E6E59">
        <w:tc>
          <w:tcPr>
            <w:tcW w:w="3788" w:type="dxa"/>
          </w:tcPr>
          <w:p w:rsidR="00C2757E" w:rsidRPr="003E6E59" w:rsidRDefault="00C2757E" w:rsidP="00C2757E">
            <w:pPr>
              <w:spacing w:after="0" w:line="240" w:lineRule="auto"/>
              <w:ind w:rightChars="-300" w:right="-600"/>
              <w:rPr>
                <w:rFonts w:ascii="Tahoma" w:hAnsi="Tahoma" w:cs="Tahoma"/>
                <w:sz w:val="21"/>
                <w:szCs w:val="21"/>
                <w:lang w:val="sr-Cyrl-CS"/>
              </w:rPr>
            </w:pPr>
          </w:p>
        </w:tc>
        <w:tc>
          <w:tcPr>
            <w:tcW w:w="5977" w:type="dxa"/>
          </w:tcPr>
          <w:p w:rsidR="00C2757E" w:rsidRPr="003E6E59" w:rsidRDefault="0016138C" w:rsidP="00C2757E">
            <w:pPr>
              <w:tabs>
                <w:tab w:val="left" w:pos="5520"/>
              </w:tabs>
              <w:spacing w:after="0" w:line="240" w:lineRule="auto"/>
              <w:ind w:left="-1" w:rightChars="-300" w:right="-600"/>
              <w:jc w:val="center"/>
              <w:rPr>
                <w:rFonts w:ascii="Tahoma" w:hAnsi="Tahoma" w:cs="Tahoma"/>
                <w:b/>
                <w:bCs/>
                <w:sz w:val="21"/>
                <w:szCs w:val="21"/>
              </w:rPr>
            </w:pPr>
            <w:r w:rsidRPr="003E6E59">
              <w:rPr>
                <w:rFonts w:ascii="Tahoma" w:hAnsi="Tahoma" w:cs="Tahoma"/>
                <w:b/>
                <w:bCs/>
                <w:sz w:val="22"/>
                <w:szCs w:val="22"/>
              </w:rPr>
              <w:t>Данијела Вујачић</w:t>
            </w:r>
          </w:p>
        </w:tc>
      </w:tr>
    </w:tbl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sr-Cyrl-CS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sz w:val="22"/>
          <w:szCs w:val="22"/>
          <w:lang w:val="ru-RU"/>
        </w:rPr>
      </w:pPr>
    </w:p>
    <w:p w:rsidR="00221E43" w:rsidRPr="003E6E59" w:rsidRDefault="00C2757E" w:rsidP="00C2757E">
      <w:pPr>
        <w:spacing w:after="0" w:line="240" w:lineRule="auto"/>
        <w:ind w:left="-284"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b/>
          <w:sz w:val="18"/>
          <w:szCs w:val="18"/>
          <w:lang w:val="sr-Cyrl-CS"/>
        </w:rPr>
        <w:t>Доставити</w:t>
      </w:r>
      <w:r w:rsidRPr="003E6E59">
        <w:rPr>
          <w:rFonts w:ascii="Tahoma" w:hAnsi="Tahoma" w:cs="Tahoma"/>
          <w:sz w:val="18"/>
          <w:szCs w:val="18"/>
          <w:lang w:val="sr-Cyrl-CS"/>
        </w:rPr>
        <w:t>: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Огласној табли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Званичном интернет сајту ОУ Србобран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</w:rPr>
        <w:t>Инспектору заштите животне средине</w:t>
      </w:r>
    </w:p>
    <w:p w:rsidR="00221E43" w:rsidRPr="003E6E59" w:rsidRDefault="00C2757E" w:rsidP="00C2757E">
      <w:pPr>
        <w:numPr>
          <w:ilvl w:val="0"/>
          <w:numId w:val="1"/>
        </w:numPr>
        <w:spacing w:after="0" w:line="240" w:lineRule="auto"/>
        <w:ind w:right="282"/>
        <w:jc w:val="both"/>
        <w:rPr>
          <w:rFonts w:ascii="Tahoma" w:hAnsi="Tahoma" w:cs="Tahoma"/>
          <w:sz w:val="18"/>
          <w:szCs w:val="18"/>
          <w:lang w:val="sr-Cyrl-CS"/>
        </w:rPr>
      </w:pPr>
      <w:r w:rsidRPr="003E6E59">
        <w:rPr>
          <w:rFonts w:ascii="Tahoma" w:hAnsi="Tahoma" w:cs="Tahoma"/>
          <w:sz w:val="18"/>
          <w:szCs w:val="18"/>
          <w:lang w:val="sr-Cyrl-CS"/>
        </w:rPr>
        <w:t>Архиви</w:t>
      </w: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18"/>
          <w:szCs w:val="18"/>
          <w:lang w:val="ru-RU"/>
        </w:rPr>
      </w:pPr>
    </w:p>
    <w:p w:rsidR="00221E43" w:rsidRPr="003E6E59" w:rsidRDefault="00221E43" w:rsidP="00C2757E">
      <w:pPr>
        <w:spacing w:after="0" w:line="240" w:lineRule="auto"/>
        <w:ind w:left="-284" w:right="282"/>
        <w:rPr>
          <w:rFonts w:ascii="Tahoma" w:hAnsi="Tahoma" w:cs="Tahoma"/>
          <w:color w:val="FF0000"/>
          <w:sz w:val="22"/>
          <w:szCs w:val="22"/>
          <w:lang w:val="ru-RU"/>
        </w:rPr>
      </w:pPr>
    </w:p>
    <w:p w:rsidR="00221E43" w:rsidRPr="003E6E59" w:rsidRDefault="00221E43" w:rsidP="00C2757E">
      <w:pPr>
        <w:spacing w:after="0" w:line="240" w:lineRule="auto"/>
        <w:rPr>
          <w:rFonts w:ascii="Tahoma" w:hAnsi="Tahoma" w:cs="Tahoma"/>
        </w:rPr>
      </w:pPr>
    </w:p>
    <w:p w:rsidR="00221E43" w:rsidRPr="003E6E59" w:rsidRDefault="00221E43" w:rsidP="00C2757E">
      <w:pPr>
        <w:spacing w:after="0" w:line="240" w:lineRule="auto"/>
        <w:jc w:val="center"/>
        <w:rPr>
          <w:rFonts w:ascii="Tahoma" w:hAnsi="Tahoma" w:cs="Tahoma"/>
          <w:iCs/>
          <w:sz w:val="22"/>
          <w:szCs w:val="22"/>
        </w:rPr>
      </w:pPr>
    </w:p>
    <w:sectPr w:rsidR="00221E43" w:rsidRPr="003E6E59" w:rsidSect="003E6E59">
      <w:pgSz w:w="11906" w:h="16838"/>
      <w:pgMar w:top="81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532A4"/>
    <w:multiLevelType w:val="multilevel"/>
    <w:tmpl w:val="324532A4"/>
    <w:lvl w:ilvl="0">
      <w:start w:val="1"/>
      <w:numFmt w:val="decimal"/>
      <w:lvlText w:val="%1."/>
      <w:lvlJc w:val="left"/>
      <w:pPr>
        <w:ind w:left="76" w:hanging="360"/>
      </w:pPr>
    </w:lvl>
    <w:lvl w:ilvl="1" w:tentative="1">
      <w:start w:val="1"/>
      <w:numFmt w:val="lowerLetter"/>
      <w:lvlText w:val="%2."/>
      <w:lvlJc w:val="left"/>
      <w:pPr>
        <w:ind w:left="796" w:hanging="360"/>
      </w:pPr>
    </w:lvl>
    <w:lvl w:ilvl="2" w:tentative="1">
      <w:start w:val="1"/>
      <w:numFmt w:val="lowerRoman"/>
      <w:lvlText w:val="%3."/>
      <w:lvlJc w:val="right"/>
      <w:pPr>
        <w:ind w:left="1516" w:hanging="180"/>
      </w:pPr>
    </w:lvl>
    <w:lvl w:ilvl="3" w:tentative="1">
      <w:start w:val="1"/>
      <w:numFmt w:val="decimal"/>
      <w:lvlText w:val="%4."/>
      <w:lvlJc w:val="left"/>
      <w:pPr>
        <w:ind w:left="2236" w:hanging="360"/>
      </w:pPr>
    </w:lvl>
    <w:lvl w:ilvl="4" w:tentative="1">
      <w:start w:val="1"/>
      <w:numFmt w:val="lowerLetter"/>
      <w:lvlText w:val="%5."/>
      <w:lvlJc w:val="left"/>
      <w:pPr>
        <w:ind w:left="2956" w:hanging="360"/>
      </w:pPr>
    </w:lvl>
    <w:lvl w:ilvl="5" w:tentative="1">
      <w:start w:val="1"/>
      <w:numFmt w:val="lowerRoman"/>
      <w:lvlText w:val="%6."/>
      <w:lvlJc w:val="right"/>
      <w:pPr>
        <w:ind w:left="3676" w:hanging="180"/>
      </w:pPr>
    </w:lvl>
    <w:lvl w:ilvl="6" w:tentative="1">
      <w:start w:val="1"/>
      <w:numFmt w:val="decimal"/>
      <w:lvlText w:val="%7."/>
      <w:lvlJc w:val="left"/>
      <w:pPr>
        <w:ind w:left="4396" w:hanging="360"/>
      </w:pPr>
    </w:lvl>
    <w:lvl w:ilvl="7" w:tentative="1">
      <w:start w:val="1"/>
      <w:numFmt w:val="lowerLetter"/>
      <w:lvlText w:val="%8."/>
      <w:lvlJc w:val="left"/>
      <w:pPr>
        <w:ind w:left="5116" w:hanging="360"/>
      </w:pPr>
    </w:lvl>
    <w:lvl w:ilvl="8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56A4159D"/>
    <w:rsid w:val="000E1BCC"/>
    <w:rsid w:val="000F372E"/>
    <w:rsid w:val="0016138C"/>
    <w:rsid w:val="00221E43"/>
    <w:rsid w:val="00230A82"/>
    <w:rsid w:val="003532DE"/>
    <w:rsid w:val="003C43DB"/>
    <w:rsid w:val="003E6E59"/>
    <w:rsid w:val="00477ECE"/>
    <w:rsid w:val="004A568B"/>
    <w:rsid w:val="004F560E"/>
    <w:rsid w:val="0055018C"/>
    <w:rsid w:val="00643E29"/>
    <w:rsid w:val="00690C74"/>
    <w:rsid w:val="006B2F8E"/>
    <w:rsid w:val="00880A1D"/>
    <w:rsid w:val="009304EF"/>
    <w:rsid w:val="00A277B9"/>
    <w:rsid w:val="00C2757E"/>
    <w:rsid w:val="00CB6A34"/>
    <w:rsid w:val="01A92E98"/>
    <w:rsid w:val="089C69CC"/>
    <w:rsid w:val="0EAF0344"/>
    <w:rsid w:val="181B09A3"/>
    <w:rsid w:val="24DF1932"/>
    <w:rsid w:val="25B80D81"/>
    <w:rsid w:val="26285D48"/>
    <w:rsid w:val="30585BFC"/>
    <w:rsid w:val="32C45029"/>
    <w:rsid w:val="36BD288D"/>
    <w:rsid w:val="39A84F6B"/>
    <w:rsid w:val="39FB1F13"/>
    <w:rsid w:val="3CFC7D6A"/>
    <w:rsid w:val="44080EB0"/>
    <w:rsid w:val="44105999"/>
    <w:rsid w:val="49DA0763"/>
    <w:rsid w:val="56A4159D"/>
    <w:rsid w:val="57DE4A01"/>
    <w:rsid w:val="5F77746F"/>
    <w:rsid w:val="60BD247F"/>
    <w:rsid w:val="6D867156"/>
    <w:rsid w:val="72F14461"/>
    <w:rsid w:val="741138AA"/>
    <w:rsid w:val="79651709"/>
    <w:rsid w:val="79963759"/>
    <w:rsid w:val="7DB3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E43"/>
    <w:rPr>
      <w:rFonts w:ascii="Calibri" w:hAnsi="Calibr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221E43"/>
    <w:rPr>
      <w:sz w:val="24"/>
      <w:szCs w:val="24"/>
    </w:rPr>
  </w:style>
  <w:style w:type="table" w:styleId="TableGrid">
    <w:name w:val="Table Grid"/>
    <w:basedOn w:val="TableNormal"/>
    <w:uiPriority w:val="99"/>
    <w:qFormat/>
    <w:rsid w:val="00221E4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275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57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a3</cp:lastModifiedBy>
  <cp:revision>4</cp:revision>
  <cp:lastPrinted>2023-03-03T09:25:00Z</cp:lastPrinted>
  <dcterms:created xsi:type="dcterms:W3CDTF">2023-10-10T07:30:00Z</dcterms:created>
  <dcterms:modified xsi:type="dcterms:W3CDTF">2023-10-19T06:11:00Z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